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7AA19" w14:textId="77777777" w:rsidR="008E4C64" w:rsidRPr="003D2266" w:rsidRDefault="008E4C64" w:rsidP="008E4C64">
      <w:pPr>
        <w:pStyle w:val="StandardoZA"/>
        <w:ind w:hanging="15"/>
        <w:rPr>
          <w:noProof w:val="0"/>
          <w:lang w:val="en-GB"/>
        </w:rPr>
      </w:pPr>
      <w:bookmarkStart w:id="0" w:name="_GoBack"/>
      <w:bookmarkEnd w:id="0"/>
      <w:r w:rsidRPr="003D2266">
        <w:drawing>
          <wp:inline distT="0" distB="0" distL="0" distR="0" wp14:anchorId="2E65568C" wp14:editId="00B614F3">
            <wp:extent cx="5000625" cy="1262380"/>
            <wp:effectExtent l="0" t="0" r="9525" b="0"/>
            <wp:docPr id="4" name="Grafik 4"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14:paraId="1D054DBC" w14:textId="77777777" w:rsidR="008E4C64" w:rsidRPr="003D2266" w:rsidRDefault="008E4C64" w:rsidP="008E4C64">
      <w:pPr>
        <w:rPr>
          <w:lang w:val="en-GB"/>
        </w:rPr>
      </w:pPr>
    </w:p>
    <w:p w14:paraId="6F83F82A" w14:textId="77777777" w:rsidR="00DD3FBE" w:rsidRPr="003D2266" w:rsidRDefault="00DD3FBE" w:rsidP="00DD3FBE">
      <w:pPr>
        <w:spacing w:line="851" w:lineRule="exact"/>
        <w:rPr>
          <w:lang w:val="en-GB"/>
        </w:rPr>
      </w:pPr>
      <w:r w:rsidRPr="003D2266">
        <w:rPr>
          <w:lang w:val="en-GB"/>
        </w:rPr>
        <w:t>KUB 2018.04 | Press Release</w:t>
      </w:r>
    </w:p>
    <w:p w14:paraId="34D45F6A" w14:textId="77777777" w:rsidR="00DD3FBE" w:rsidRPr="003D2266" w:rsidRDefault="00DD3FBE" w:rsidP="00DD3FBE">
      <w:pPr>
        <w:pStyle w:val="KUBT2S"/>
        <w:rPr>
          <w:rFonts w:ascii="ClanPro-Bold" w:hAnsi="ClanPro-Bold"/>
          <w:lang w:val="en-GB"/>
        </w:rPr>
      </w:pPr>
      <w:r w:rsidRPr="003D2266">
        <w:rPr>
          <w:rFonts w:ascii="ClanPro-Bold" w:hAnsi="ClanPro-Bold"/>
          <w:lang w:val="en-GB"/>
        </w:rPr>
        <w:t>Tacita Dean</w:t>
      </w:r>
    </w:p>
    <w:p w14:paraId="525D3E99" w14:textId="77777777" w:rsidR="00DD3FBE" w:rsidRPr="003D2266" w:rsidRDefault="00DD3FBE" w:rsidP="00DD3FBE">
      <w:pPr>
        <w:pStyle w:val="KUBT2S"/>
        <w:rPr>
          <w:lang w:val="en-GB"/>
        </w:rPr>
      </w:pPr>
      <w:r w:rsidRPr="003D2266">
        <w:rPr>
          <w:lang w:val="en-GB"/>
        </w:rPr>
        <w:t xml:space="preserve">20 | 10 | 2018 – </w:t>
      </w:r>
      <w:r w:rsidRPr="003D2266">
        <w:rPr>
          <w:lang w:val="en-GB"/>
        </w:rPr>
        <w:br/>
        <w:t>06 | 01 | 2019</w:t>
      </w:r>
    </w:p>
    <w:p w14:paraId="5E374C4C" w14:textId="77777777" w:rsidR="00DD3FBE" w:rsidRPr="003D2266" w:rsidRDefault="00DD3FBE" w:rsidP="00DD3FBE">
      <w:pPr>
        <w:rPr>
          <w:rFonts w:ascii="ClanPro-Bold" w:hAnsi="ClanPro-Bold"/>
          <w:lang w:val="en-GB"/>
        </w:rPr>
      </w:pPr>
    </w:p>
    <w:p w14:paraId="0A76DBDA" w14:textId="77777777" w:rsidR="00DD3FBE" w:rsidRPr="003D2266" w:rsidRDefault="00DD3FBE" w:rsidP="00DD3FBE">
      <w:pPr>
        <w:pStyle w:val="KUBB"/>
        <w:rPr>
          <w:rFonts w:ascii="ClanPro-Book" w:hAnsi="ClanPro-Book"/>
          <w:lang w:val="en-GB"/>
        </w:rPr>
      </w:pPr>
    </w:p>
    <w:p w14:paraId="0CDCDE50" w14:textId="77777777" w:rsidR="00DD3FBE" w:rsidRPr="003D2266" w:rsidRDefault="00DD3FBE" w:rsidP="00DD3FBE">
      <w:pPr>
        <w:pStyle w:val="KUBB"/>
        <w:rPr>
          <w:rFonts w:ascii="ClanPro-Book" w:hAnsi="ClanPro-Book"/>
          <w:lang w:val="en-GB"/>
        </w:rPr>
      </w:pPr>
    </w:p>
    <w:p w14:paraId="10496BAC" w14:textId="77777777" w:rsidR="00DD3FBE" w:rsidRPr="003D2266" w:rsidRDefault="00DD3FBE" w:rsidP="00DD3FBE">
      <w:pPr>
        <w:pStyle w:val="KUBB"/>
        <w:rPr>
          <w:rFonts w:ascii="ClanPro-Book" w:hAnsi="ClanPro-Book"/>
          <w:lang w:val="en-GB"/>
        </w:rPr>
      </w:pPr>
    </w:p>
    <w:p w14:paraId="6BB45955" w14:textId="77777777" w:rsidR="00DD3FBE" w:rsidRPr="003D2266" w:rsidRDefault="00DD3FBE" w:rsidP="00DD3FBE">
      <w:pPr>
        <w:pStyle w:val="KUBB"/>
        <w:rPr>
          <w:lang w:val="en-GB"/>
        </w:rPr>
      </w:pPr>
      <w:r w:rsidRPr="003D2266">
        <w:rPr>
          <w:lang w:val="en-GB"/>
        </w:rPr>
        <w:t xml:space="preserve">Press Conference </w:t>
      </w:r>
    </w:p>
    <w:p w14:paraId="00D40666" w14:textId="77777777" w:rsidR="00DD3FBE" w:rsidRPr="003D2266" w:rsidRDefault="00DD3FBE" w:rsidP="00DD3FBE">
      <w:pPr>
        <w:rPr>
          <w:lang w:val="en-GB"/>
        </w:rPr>
      </w:pPr>
      <w:r w:rsidRPr="003D2266">
        <w:rPr>
          <w:lang w:val="en-GB"/>
        </w:rPr>
        <w:t>T</w:t>
      </w:r>
      <w:r w:rsidR="009A013F" w:rsidRPr="003D2266">
        <w:rPr>
          <w:lang w:val="en-GB"/>
        </w:rPr>
        <w:t>hursday, October 18, 2018, 11 a</w:t>
      </w:r>
      <w:r w:rsidRPr="003D2266">
        <w:rPr>
          <w:lang w:val="en-GB"/>
        </w:rPr>
        <w:t>m</w:t>
      </w:r>
    </w:p>
    <w:p w14:paraId="6106158C" w14:textId="77777777" w:rsidR="00DD3FBE" w:rsidRPr="003D2266" w:rsidRDefault="00DD3FBE" w:rsidP="00DD3FBE">
      <w:pPr>
        <w:rPr>
          <w:lang w:val="en-GB"/>
        </w:rPr>
      </w:pPr>
    </w:p>
    <w:p w14:paraId="4175994A" w14:textId="77777777" w:rsidR="00DD3FBE" w:rsidRPr="003D2266" w:rsidRDefault="00DD3FBE" w:rsidP="00DD3FBE">
      <w:pPr>
        <w:pStyle w:val="KUBB"/>
        <w:rPr>
          <w:lang w:val="en-GB"/>
        </w:rPr>
      </w:pPr>
      <w:r w:rsidRPr="003D2266">
        <w:rPr>
          <w:lang w:val="en-GB"/>
        </w:rPr>
        <w:t>Opening Reception</w:t>
      </w:r>
    </w:p>
    <w:p w14:paraId="578693BB" w14:textId="77777777" w:rsidR="00DD3FBE" w:rsidRPr="003D2266" w:rsidRDefault="00DD3FBE" w:rsidP="00DD3FBE">
      <w:pPr>
        <w:rPr>
          <w:lang w:val="en-GB"/>
        </w:rPr>
      </w:pPr>
      <w:r w:rsidRPr="003D2266">
        <w:rPr>
          <w:lang w:val="en-GB"/>
        </w:rPr>
        <w:t>Friday, October 19, 2018, 7 pm</w:t>
      </w:r>
    </w:p>
    <w:p w14:paraId="60DE63B1" w14:textId="77777777" w:rsidR="00DD3FBE" w:rsidRPr="003D2266" w:rsidRDefault="00DD3FBE" w:rsidP="00DD3FBE">
      <w:pPr>
        <w:rPr>
          <w:rFonts w:ascii="ClanPro-Bold" w:hAnsi="ClanPro-Bold"/>
          <w:lang w:val="en-GB"/>
        </w:rPr>
      </w:pPr>
    </w:p>
    <w:p w14:paraId="4EA379AE" w14:textId="77777777" w:rsidR="00DD3FBE" w:rsidRPr="003D2266" w:rsidRDefault="00DD3FBE" w:rsidP="00DD3FBE">
      <w:pPr>
        <w:rPr>
          <w:rFonts w:ascii="ClanPro-Bold" w:hAnsi="ClanPro-Bold"/>
          <w:lang w:val="en-GB"/>
        </w:rPr>
      </w:pPr>
      <w:r w:rsidRPr="003D2266">
        <w:rPr>
          <w:rFonts w:ascii="ClanPro-Bold" w:hAnsi="ClanPro-Bold"/>
          <w:lang w:val="en-GB"/>
        </w:rPr>
        <w:t>Press photos for download</w:t>
      </w:r>
    </w:p>
    <w:p w14:paraId="707FF621" w14:textId="77777777" w:rsidR="00DD3FBE" w:rsidRPr="003D2266" w:rsidRDefault="00DD3FBE" w:rsidP="00DD3FBE">
      <w:pPr>
        <w:rPr>
          <w:lang w:val="en-GB"/>
        </w:rPr>
      </w:pPr>
      <w:r w:rsidRPr="003D2266">
        <w:rPr>
          <w:lang w:val="en-GB"/>
        </w:rPr>
        <w:t>www.kunsthaus-bregenz.at</w:t>
      </w:r>
    </w:p>
    <w:p w14:paraId="78123BBB" w14:textId="77777777" w:rsidR="008E4C64" w:rsidRPr="003D2266" w:rsidRDefault="008E4C64" w:rsidP="008E4C64">
      <w:pPr>
        <w:spacing w:line="360" w:lineRule="auto"/>
        <w:rPr>
          <w:highlight w:val="yellow"/>
          <w:lang w:val="en-GB"/>
        </w:rPr>
      </w:pPr>
    </w:p>
    <w:p w14:paraId="6E8A7CED" w14:textId="77777777" w:rsidR="008E4C64" w:rsidRPr="003D2266" w:rsidRDefault="008E4C64" w:rsidP="008E4C64">
      <w:pPr>
        <w:spacing w:line="360" w:lineRule="auto"/>
        <w:rPr>
          <w:highlight w:val="yellow"/>
          <w:lang w:val="en-GB"/>
        </w:rPr>
      </w:pPr>
    </w:p>
    <w:p w14:paraId="51E78403" w14:textId="77777777" w:rsidR="008E4C64" w:rsidRPr="003D2266" w:rsidRDefault="008E4C64" w:rsidP="008E4C64">
      <w:pPr>
        <w:spacing w:line="360" w:lineRule="auto"/>
        <w:rPr>
          <w:highlight w:val="yellow"/>
          <w:lang w:val="en-GB"/>
        </w:rPr>
      </w:pPr>
    </w:p>
    <w:p w14:paraId="39C040EE" w14:textId="77777777" w:rsidR="008E4C64" w:rsidRPr="003D2266" w:rsidRDefault="008E4C64" w:rsidP="008E4C64">
      <w:pPr>
        <w:spacing w:line="360" w:lineRule="auto"/>
        <w:rPr>
          <w:highlight w:val="yellow"/>
          <w:lang w:val="en-GB"/>
        </w:rPr>
      </w:pPr>
    </w:p>
    <w:p w14:paraId="1F87BC23" w14:textId="77777777" w:rsidR="008E4C64" w:rsidRPr="003D2266" w:rsidRDefault="008E4C64" w:rsidP="008E4C64">
      <w:pPr>
        <w:spacing w:line="360" w:lineRule="auto"/>
        <w:rPr>
          <w:highlight w:val="yellow"/>
          <w:lang w:val="en-GB"/>
        </w:rPr>
      </w:pPr>
    </w:p>
    <w:p w14:paraId="35493DBE" w14:textId="77777777" w:rsidR="008E4C64" w:rsidRPr="003D2266" w:rsidRDefault="008E4C64" w:rsidP="008E4C64">
      <w:pPr>
        <w:rPr>
          <w:highlight w:val="yellow"/>
          <w:lang w:val="en-GB" w:eastAsia="de-DE"/>
        </w:rPr>
      </w:pPr>
    </w:p>
    <w:p w14:paraId="55D2703F" w14:textId="77777777" w:rsidR="008E4C64" w:rsidRPr="003D2266" w:rsidRDefault="008E4C64" w:rsidP="008E4C64">
      <w:pPr>
        <w:rPr>
          <w:highlight w:val="yellow"/>
          <w:lang w:val="en-GB" w:eastAsia="de-DE"/>
        </w:rPr>
      </w:pPr>
    </w:p>
    <w:p w14:paraId="05291302" w14:textId="77777777" w:rsidR="008E4C64" w:rsidRPr="003D2266" w:rsidRDefault="008E4C64" w:rsidP="008E4C64">
      <w:pPr>
        <w:rPr>
          <w:highlight w:val="yellow"/>
          <w:lang w:val="en-GB" w:eastAsia="de-DE"/>
        </w:rPr>
      </w:pPr>
    </w:p>
    <w:p w14:paraId="13CAD958" w14:textId="77777777" w:rsidR="008E4C64" w:rsidRPr="003D2266" w:rsidRDefault="008E4C64" w:rsidP="008E4C64">
      <w:pPr>
        <w:rPr>
          <w:highlight w:val="yellow"/>
          <w:lang w:val="en-GB" w:eastAsia="de-DE"/>
        </w:rPr>
      </w:pPr>
    </w:p>
    <w:p w14:paraId="6800BF7C" w14:textId="77777777" w:rsidR="008E4C64" w:rsidRPr="003D2266" w:rsidRDefault="008E4C64" w:rsidP="008E4C64">
      <w:pPr>
        <w:rPr>
          <w:highlight w:val="yellow"/>
          <w:lang w:val="en-GB" w:eastAsia="de-DE"/>
        </w:rPr>
      </w:pPr>
    </w:p>
    <w:p w14:paraId="7FBEF2ED" w14:textId="77777777" w:rsidR="008E4C64" w:rsidRPr="003D2266" w:rsidRDefault="008E4C64" w:rsidP="008E4C64">
      <w:pPr>
        <w:rPr>
          <w:highlight w:val="yellow"/>
          <w:lang w:val="en-GB" w:eastAsia="de-DE"/>
        </w:rPr>
      </w:pPr>
    </w:p>
    <w:p w14:paraId="5B7A6A1A" w14:textId="77777777" w:rsidR="003D480B" w:rsidRPr="003D2266" w:rsidRDefault="003D480B" w:rsidP="008E4C64">
      <w:pPr>
        <w:rPr>
          <w:highlight w:val="yellow"/>
          <w:lang w:val="en-GB" w:eastAsia="de-DE"/>
        </w:rPr>
      </w:pPr>
    </w:p>
    <w:p w14:paraId="024558F7" w14:textId="77777777" w:rsidR="003D480B" w:rsidRPr="003D2266" w:rsidRDefault="003D480B" w:rsidP="008E4C64">
      <w:pPr>
        <w:rPr>
          <w:highlight w:val="yellow"/>
          <w:lang w:val="en-GB" w:eastAsia="de-DE"/>
        </w:rPr>
      </w:pPr>
    </w:p>
    <w:p w14:paraId="3972B653" w14:textId="77777777" w:rsidR="008E4C64" w:rsidRPr="003D2266" w:rsidRDefault="008E4C64" w:rsidP="008E4C64">
      <w:pPr>
        <w:rPr>
          <w:highlight w:val="yellow"/>
          <w:lang w:val="en-GB" w:eastAsia="de-DE"/>
        </w:rPr>
      </w:pPr>
    </w:p>
    <w:p w14:paraId="00C969A5" w14:textId="77777777" w:rsidR="008E4C64" w:rsidRPr="003D2266" w:rsidRDefault="008E4C64" w:rsidP="008E4C64">
      <w:pPr>
        <w:rPr>
          <w:highlight w:val="yellow"/>
          <w:lang w:val="en-GB" w:eastAsia="de-DE"/>
        </w:rPr>
      </w:pPr>
    </w:p>
    <w:p w14:paraId="49E6A11A" w14:textId="77777777" w:rsidR="008E4C64" w:rsidRPr="003D2266" w:rsidRDefault="008E4C64" w:rsidP="008E4C64">
      <w:pPr>
        <w:rPr>
          <w:highlight w:val="yellow"/>
          <w:lang w:val="en-GB" w:eastAsia="de-DE"/>
        </w:rPr>
      </w:pPr>
    </w:p>
    <w:p w14:paraId="2FBF4B33" w14:textId="77777777" w:rsidR="008E4C64" w:rsidRPr="003D2266" w:rsidRDefault="008E4C64" w:rsidP="008E4C64">
      <w:pPr>
        <w:rPr>
          <w:rFonts w:eastAsiaTheme="minorHAnsi" w:cs="ClanPro-Book"/>
          <w:spacing w:val="0"/>
          <w:kern w:val="0"/>
          <w:sz w:val="18"/>
          <w:szCs w:val="18"/>
          <w:lang w:val="en-GB"/>
        </w:rPr>
      </w:pPr>
    </w:p>
    <w:p w14:paraId="58B49FEB" w14:textId="77777777" w:rsidR="008E4C64" w:rsidRPr="003D2266" w:rsidRDefault="008E4C64" w:rsidP="008E4C64">
      <w:pPr>
        <w:rPr>
          <w:rFonts w:eastAsia="Georgia"/>
          <w:szCs w:val="19"/>
          <w:lang w:val="en-GB"/>
        </w:rPr>
      </w:pPr>
    </w:p>
    <w:p w14:paraId="2467E3A6" w14:textId="77777777" w:rsidR="008E4C64" w:rsidRPr="003D2266" w:rsidRDefault="008E4C64" w:rsidP="008E4C64">
      <w:pPr>
        <w:rPr>
          <w:rFonts w:eastAsia="Georgia"/>
          <w:szCs w:val="19"/>
          <w:lang w:val="en-GB"/>
        </w:rPr>
      </w:pPr>
    </w:p>
    <w:p w14:paraId="409512A6" w14:textId="77777777" w:rsidR="008E4C64" w:rsidRPr="003D2266" w:rsidRDefault="008E4C64" w:rsidP="008E4C64">
      <w:pPr>
        <w:rPr>
          <w:rFonts w:eastAsia="Georgia"/>
          <w:szCs w:val="19"/>
          <w:lang w:val="en-GB"/>
        </w:rPr>
      </w:pPr>
    </w:p>
    <w:p w14:paraId="31F93EC0" w14:textId="77777777" w:rsidR="00FF7698" w:rsidRPr="003D2266" w:rsidRDefault="00FF7698" w:rsidP="008E4C64">
      <w:pPr>
        <w:rPr>
          <w:rFonts w:cs="ClanPro-Book"/>
          <w:kern w:val="0"/>
          <w:lang w:val="en-GB" w:eastAsia="de-DE"/>
        </w:rPr>
      </w:pPr>
      <w:r w:rsidRPr="003D2266">
        <w:rPr>
          <w:rFonts w:cs="ClanPro-Book"/>
          <w:kern w:val="0"/>
          <w:lang w:val="en-GB" w:eastAsia="de-DE"/>
        </w:rPr>
        <w:t>“Any artist who works in paint or chalk or film, or whatever, knows that sometimes the medium itself will give you something entirely unexpected, and something far better than what you intended.”</w:t>
      </w:r>
    </w:p>
    <w:p w14:paraId="41E91A6D" w14:textId="77777777" w:rsidR="00FF7698" w:rsidRPr="003D2266" w:rsidRDefault="00FF7698" w:rsidP="008E4C64">
      <w:pPr>
        <w:rPr>
          <w:rFonts w:cs="ClanPro-Book"/>
          <w:kern w:val="0"/>
          <w:lang w:val="en-GB" w:eastAsia="de-DE"/>
        </w:rPr>
      </w:pPr>
    </w:p>
    <w:p w14:paraId="26A796CC" w14:textId="77777777" w:rsidR="008E4C64" w:rsidRPr="003D2266" w:rsidRDefault="00FF7698" w:rsidP="008E4C64">
      <w:pPr>
        <w:rPr>
          <w:rFonts w:eastAsia="Georgia"/>
          <w:szCs w:val="19"/>
          <w:lang w:val="en-GB"/>
        </w:rPr>
      </w:pPr>
      <w:r w:rsidRPr="003D2266">
        <w:rPr>
          <w:rFonts w:cs="ClanPro-Book"/>
          <w:kern w:val="0"/>
          <w:lang w:val="en-GB" w:eastAsia="de-DE"/>
        </w:rPr>
        <w:t xml:space="preserve">Tacita Dean, </w:t>
      </w:r>
      <w:r w:rsidRPr="003D2266">
        <w:rPr>
          <w:rFonts w:ascii="ClanPro-BookItalic" w:hAnsi="ClanPro-BookItalic" w:cs="ClanPro-Book"/>
          <w:kern w:val="0"/>
          <w:lang w:val="en-GB" w:eastAsia="de-DE"/>
        </w:rPr>
        <w:t>The Observer</w:t>
      </w:r>
      <w:r w:rsidRPr="003D2266">
        <w:rPr>
          <w:rFonts w:cs="ClanPro-Book"/>
          <w:kern w:val="0"/>
          <w:lang w:val="en-GB" w:eastAsia="de-DE"/>
        </w:rPr>
        <w:t>, March 11, 2018</w:t>
      </w:r>
    </w:p>
    <w:p w14:paraId="0650E9BA" w14:textId="77777777" w:rsidR="008E4C64" w:rsidRPr="003D2266" w:rsidRDefault="008E4C64" w:rsidP="008E4C64">
      <w:pPr>
        <w:rPr>
          <w:rFonts w:eastAsia="Georgia"/>
          <w:szCs w:val="19"/>
          <w:lang w:val="en-GB"/>
        </w:rPr>
      </w:pPr>
    </w:p>
    <w:p w14:paraId="69234156" w14:textId="77777777" w:rsidR="008E4C64" w:rsidRPr="003D2266" w:rsidRDefault="008E4C64" w:rsidP="008E4C64">
      <w:pPr>
        <w:rPr>
          <w:lang w:val="en-GB"/>
        </w:rPr>
      </w:pPr>
    </w:p>
    <w:p w14:paraId="088E6600" w14:textId="77777777" w:rsidR="00FF7698" w:rsidRPr="003D2266" w:rsidRDefault="00FF7698" w:rsidP="008E4C64">
      <w:pPr>
        <w:rPr>
          <w:lang w:val="en-GB"/>
        </w:rPr>
      </w:pPr>
    </w:p>
    <w:p w14:paraId="59EBB4BD" w14:textId="77777777" w:rsidR="00FF7698" w:rsidRPr="003D2266" w:rsidRDefault="00FF7698" w:rsidP="00FF7698">
      <w:pPr>
        <w:autoSpaceDE w:val="0"/>
        <w:autoSpaceDN w:val="0"/>
        <w:adjustRightInd w:val="0"/>
        <w:rPr>
          <w:rFonts w:eastAsiaTheme="minorHAnsi" w:cs="Arial"/>
          <w:szCs w:val="19"/>
          <w:lang w:val="en-GB"/>
        </w:rPr>
      </w:pPr>
      <w:r w:rsidRPr="003D2266">
        <w:rPr>
          <w:rFonts w:eastAsiaTheme="minorHAnsi" w:cs="Arial"/>
          <w:szCs w:val="19"/>
          <w:lang w:val="en-GB"/>
        </w:rPr>
        <w:t xml:space="preserve">Tacita Dean is one of the most important artists working today. </w:t>
      </w:r>
      <w:r w:rsidRPr="003D2266">
        <w:rPr>
          <w:rFonts w:cs="ClanPro-Book"/>
          <w:kern w:val="0"/>
          <w:lang w:val="en-GB" w:eastAsia="de-DE"/>
        </w:rPr>
        <w:t xml:space="preserve">She has exhibited at </w:t>
      </w:r>
      <w:proofErr w:type="spellStart"/>
      <w:r w:rsidRPr="003D2266">
        <w:rPr>
          <w:rFonts w:cs="ClanPro-Book"/>
          <w:kern w:val="0"/>
          <w:lang w:val="en-GB" w:eastAsia="de-DE"/>
        </w:rPr>
        <w:t>Kunsthaus</w:t>
      </w:r>
      <w:proofErr w:type="spellEnd"/>
      <w:r w:rsidRPr="003D2266">
        <w:rPr>
          <w:rFonts w:cs="ClanPro-Book"/>
          <w:kern w:val="0"/>
          <w:lang w:val="en-GB" w:eastAsia="de-DE"/>
        </w:rPr>
        <w:t xml:space="preserve"> Bregenz once before in 2003/2004 in the group exhibition </w:t>
      </w:r>
      <w:r w:rsidRPr="006277E2">
        <w:rPr>
          <w:rFonts w:ascii="ClanPro-BookItalic" w:hAnsi="ClanPro-BookItalic" w:cs="ClanPro-Book"/>
          <w:kern w:val="0"/>
          <w:lang w:val="en-GB" w:eastAsia="de-DE"/>
        </w:rPr>
        <w:t>Remind...</w:t>
      </w:r>
      <w:r w:rsidRPr="003D2266">
        <w:rPr>
          <w:rFonts w:cs="ClanPro-Book"/>
          <w:kern w:val="0"/>
          <w:lang w:val="en-GB" w:eastAsia="de-DE"/>
        </w:rPr>
        <w:t xml:space="preserve"> with </w:t>
      </w:r>
      <w:proofErr w:type="spellStart"/>
      <w:r w:rsidRPr="003D2266">
        <w:rPr>
          <w:rFonts w:cs="ClanPro-Book"/>
          <w:kern w:val="0"/>
          <w:lang w:val="en-GB" w:eastAsia="de-DE"/>
        </w:rPr>
        <w:t>Eija-Liisa</w:t>
      </w:r>
      <w:proofErr w:type="spellEnd"/>
      <w:r w:rsidRPr="003D2266">
        <w:rPr>
          <w:rFonts w:cs="ClanPro-Book"/>
          <w:kern w:val="0"/>
          <w:lang w:val="en-GB" w:eastAsia="de-DE"/>
        </w:rPr>
        <w:t xml:space="preserve"> </w:t>
      </w:r>
      <w:proofErr w:type="spellStart"/>
      <w:r w:rsidRPr="003D2266">
        <w:rPr>
          <w:rFonts w:cs="ClanPro-Book"/>
          <w:kern w:val="0"/>
          <w:lang w:val="en-GB" w:eastAsia="de-DE"/>
        </w:rPr>
        <w:t>Ahtila</w:t>
      </w:r>
      <w:proofErr w:type="spellEnd"/>
      <w:r w:rsidRPr="003D2266">
        <w:rPr>
          <w:rFonts w:cs="ClanPro-Book"/>
          <w:kern w:val="0"/>
          <w:lang w:val="en-GB" w:eastAsia="de-DE"/>
        </w:rPr>
        <w:t xml:space="preserve">, </w:t>
      </w:r>
      <w:proofErr w:type="spellStart"/>
      <w:r w:rsidRPr="003D2266">
        <w:rPr>
          <w:rFonts w:cs="ClanPro-Book"/>
          <w:kern w:val="0"/>
          <w:lang w:val="en-GB" w:eastAsia="de-DE"/>
        </w:rPr>
        <w:t>Anri</w:t>
      </w:r>
      <w:proofErr w:type="spellEnd"/>
      <w:r w:rsidRPr="003D2266">
        <w:rPr>
          <w:rFonts w:cs="ClanPro-Book"/>
          <w:kern w:val="0"/>
          <w:lang w:val="en-GB" w:eastAsia="de-DE"/>
        </w:rPr>
        <w:t xml:space="preserve"> Sala, and Jane and Louise</w:t>
      </w:r>
    </w:p>
    <w:p w14:paraId="42818CFA" w14:textId="77777777" w:rsidR="00FF7698" w:rsidRPr="003D2266" w:rsidRDefault="00FF7698" w:rsidP="00FF7698">
      <w:pPr>
        <w:autoSpaceDE w:val="0"/>
        <w:autoSpaceDN w:val="0"/>
        <w:adjustRightInd w:val="0"/>
        <w:rPr>
          <w:rFonts w:eastAsiaTheme="minorHAnsi" w:cs="Arial"/>
          <w:szCs w:val="19"/>
          <w:lang w:val="en-GB"/>
        </w:rPr>
      </w:pPr>
    </w:p>
    <w:p w14:paraId="7F0A363F" w14:textId="77777777" w:rsidR="00FF7698" w:rsidRPr="003D2266" w:rsidRDefault="00FF7698" w:rsidP="009A013F">
      <w:pPr>
        <w:rPr>
          <w:lang w:val="en-GB"/>
        </w:rPr>
      </w:pPr>
      <w:r w:rsidRPr="003D2266">
        <w:rPr>
          <w:rFonts w:eastAsiaTheme="minorHAnsi" w:cs="Arial"/>
          <w:szCs w:val="19"/>
          <w:lang w:val="en-GB"/>
        </w:rPr>
        <w:t xml:space="preserve">Her subject matter is often historical, touching on memory and empathy, the forces of nature and the traces left behind by humanity. Her works, from her early chalk on blackboard drawings to her four or more leaf clover collection, round stones, and found postcard interventions become ardent witnesses to a lost past, and the desire to capture, in imagery, the incomprehensible. Dean’s works in film also demonstrate her insistence on a medium’s materiality reinforcing her stance against a work’s arbitrary and careless exhibition. When the last laboratory printing 16mm film was suddenly closed in London in 2011, she began her campaign to preserve the medium of photochemical film by writing an article published in </w:t>
      </w:r>
      <w:r w:rsidRPr="006277E2">
        <w:rPr>
          <w:rFonts w:ascii="ClanPro-BookItalic" w:eastAsiaTheme="minorHAnsi" w:hAnsi="ClanPro-BookItalic" w:cs="Arial"/>
          <w:iCs/>
          <w:szCs w:val="19"/>
          <w:lang w:val="en-GB"/>
        </w:rPr>
        <w:t>The Guardian</w:t>
      </w:r>
      <w:r w:rsidRPr="003D2266">
        <w:rPr>
          <w:rFonts w:eastAsiaTheme="minorHAnsi" w:cs="Arial"/>
          <w:i/>
          <w:iCs/>
          <w:szCs w:val="19"/>
          <w:lang w:val="en-GB"/>
        </w:rPr>
        <w:t xml:space="preserve"> </w:t>
      </w:r>
      <w:r w:rsidRPr="003D2266">
        <w:rPr>
          <w:rFonts w:eastAsiaTheme="minorHAnsi" w:cs="Arial"/>
          <w:szCs w:val="19"/>
          <w:lang w:val="en-GB"/>
        </w:rPr>
        <w:t>newspaper.</w:t>
      </w:r>
      <w:r w:rsidR="009A013F" w:rsidRPr="003D2266">
        <w:rPr>
          <w:rFonts w:eastAsiaTheme="minorHAnsi" w:cs="Arial"/>
          <w:szCs w:val="19"/>
          <w:lang w:val="en-GB"/>
        </w:rPr>
        <w:t xml:space="preserve"> </w:t>
      </w:r>
      <w:r w:rsidR="009A013F" w:rsidRPr="006277E2">
        <w:rPr>
          <w:rFonts w:ascii="ClanPro-BookItalic" w:hAnsi="ClanPro-BookItalic"/>
          <w:lang w:val="en-GB"/>
        </w:rPr>
        <w:t>(</w:t>
      </w:r>
      <w:r w:rsidR="009A013F" w:rsidRPr="006277E2">
        <w:rPr>
          <w:rFonts w:ascii="ClanPro-BookItalic" w:hAnsi="ClanPro-BookItalic"/>
          <w:i/>
          <w:lang w:val="en-GB"/>
        </w:rPr>
        <w:t>www.savefilm.org</w:t>
      </w:r>
      <w:r w:rsidR="009A013F" w:rsidRPr="006277E2">
        <w:rPr>
          <w:rFonts w:ascii="ClanPro-BookItalic" w:hAnsi="ClanPro-BookItalic"/>
          <w:lang w:val="en-GB"/>
        </w:rPr>
        <w:t>)</w:t>
      </w:r>
      <w:r w:rsidR="009A013F" w:rsidRPr="003D2266">
        <w:rPr>
          <w:lang w:val="en-GB"/>
        </w:rPr>
        <w:t xml:space="preserve">. </w:t>
      </w:r>
    </w:p>
    <w:p w14:paraId="45D01083" w14:textId="77777777" w:rsidR="00FF7698" w:rsidRPr="003D2266" w:rsidRDefault="00FF7698" w:rsidP="00FF7698">
      <w:pPr>
        <w:rPr>
          <w:rFonts w:eastAsiaTheme="minorHAnsi" w:cs="Arial"/>
          <w:szCs w:val="19"/>
          <w:lang w:val="en-GB"/>
        </w:rPr>
      </w:pPr>
    </w:p>
    <w:p w14:paraId="5A1654B8" w14:textId="363AC567" w:rsidR="00FF7698" w:rsidRPr="003D2266" w:rsidRDefault="003D2266" w:rsidP="00FF7698">
      <w:pPr>
        <w:autoSpaceDE w:val="0"/>
        <w:autoSpaceDN w:val="0"/>
        <w:adjustRightInd w:val="0"/>
        <w:rPr>
          <w:rFonts w:eastAsiaTheme="minorHAnsi" w:cs="Arial"/>
          <w:szCs w:val="19"/>
          <w:lang w:val="en-GB"/>
        </w:rPr>
      </w:pPr>
      <w:r w:rsidRPr="00F0508D">
        <w:rPr>
          <w:lang w:val="en-GB"/>
        </w:rPr>
        <w:t>On the ground floor of</w:t>
      </w:r>
      <w:r w:rsidR="00E8264E" w:rsidRPr="00F0508D">
        <w:rPr>
          <w:lang w:val="en-GB"/>
        </w:rPr>
        <w:t xml:space="preserve"> </w:t>
      </w:r>
      <w:proofErr w:type="spellStart"/>
      <w:r w:rsidR="00E8264E" w:rsidRPr="00F0508D">
        <w:rPr>
          <w:lang w:val="en-GB"/>
        </w:rPr>
        <w:t>Kunsthaus</w:t>
      </w:r>
      <w:proofErr w:type="spellEnd"/>
      <w:r w:rsidR="00E8264E" w:rsidRPr="00F0508D">
        <w:rPr>
          <w:lang w:val="en-GB"/>
        </w:rPr>
        <w:t xml:space="preserve"> Bregenz </w:t>
      </w:r>
      <w:r w:rsidRPr="00F0508D">
        <w:rPr>
          <w:lang w:val="en-GB"/>
        </w:rPr>
        <w:t>visitors encounter two monumental chalk drawings</w:t>
      </w:r>
      <w:r w:rsidR="00E8264E" w:rsidRPr="00F0508D">
        <w:rPr>
          <w:lang w:val="en-GB"/>
        </w:rPr>
        <w:t>.</w:t>
      </w:r>
      <w:r w:rsidR="00F0508D">
        <w:rPr>
          <w:lang w:val="en-GB"/>
        </w:rPr>
        <w:t xml:space="preserve"> </w:t>
      </w:r>
      <w:r w:rsidR="00FF7698" w:rsidRPr="003D2266">
        <w:rPr>
          <w:rFonts w:eastAsiaTheme="minorHAnsi" w:cs="Arial"/>
          <w:szCs w:val="19"/>
          <w:lang w:val="en-GB"/>
        </w:rPr>
        <w:t xml:space="preserve">Using white chalk on a blackboard surface, Dean has drawn a mountain landscape as sublime and impressive as the story that gave the work its title. In the 17th century, an avalanche fell in the mountain valley of </w:t>
      </w:r>
      <w:proofErr w:type="spellStart"/>
      <w:r w:rsidR="00FF7698" w:rsidRPr="003D2266">
        <w:rPr>
          <w:rFonts w:eastAsiaTheme="minorHAnsi" w:cs="Arial"/>
          <w:szCs w:val="19"/>
          <w:lang w:val="en-GB"/>
        </w:rPr>
        <w:t>Montafon</w:t>
      </w:r>
      <w:proofErr w:type="spellEnd"/>
      <w:r w:rsidR="00FF7698" w:rsidRPr="003D2266">
        <w:rPr>
          <w:rFonts w:eastAsiaTheme="minorHAnsi" w:cs="Arial"/>
          <w:szCs w:val="19"/>
          <w:lang w:val="en-GB"/>
        </w:rPr>
        <w:t>, south of Vorarlberg. Legend has it that a priest, while blessing the dead was himself then buried by a second avalanche only to be miraculously uncovered by a third</w:t>
      </w:r>
      <w:r w:rsidR="00FF7698" w:rsidRPr="003D2266">
        <w:rPr>
          <w:rFonts w:eastAsiaTheme="minorHAnsi" w:cs="Arial"/>
          <w:i/>
          <w:iCs/>
          <w:szCs w:val="19"/>
          <w:lang w:val="en-GB"/>
        </w:rPr>
        <w:t xml:space="preserve">. </w:t>
      </w:r>
      <w:r w:rsidR="00FF7698" w:rsidRPr="003D2266">
        <w:rPr>
          <w:rFonts w:eastAsiaTheme="minorHAnsi" w:cs="Arial"/>
          <w:szCs w:val="19"/>
          <w:lang w:val="en-GB"/>
        </w:rPr>
        <w:t xml:space="preserve">Dean has just completed a second, similarly monumental drawing especially for </w:t>
      </w:r>
      <w:proofErr w:type="spellStart"/>
      <w:r w:rsidR="00FF7698" w:rsidRPr="003D2266">
        <w:rPr>
          <w:rFonts w:eastAsiaTheme="minorHAnsi" w:cs="Arial"/>
          <w:szCs w:val="19"/>
          <w:lang w:val="en-GB"/>
        </w:rPr>
        <w:t>Kunsthaus</w:t>
      </w:r>
      <w:proofErr w:type="spellEnd"/>
      <w:r w:rsidR="00FF7698" w:rsidRPr="003D2266">
        <w:rPr>
          <w:rFonts w:eastAsiaTheme="minorHAnsi" w:cs="Arial"/>
          <w:szCs w:val="19"/>
          <w:lang w:val="en-GB"/>
        </w:rPr>
        <w:t xml:space="preserve"> Bregenz called </w:t>
      </w:r>
      <w:r w:rsidR="00FF7698" w:rsidRPr="006277E2">
        <w:rPr>
          <w:rFonts w:ascii="ClanPro-BookItalic" w:eastAsiaTheme="minorHAnsi" w:hAnsi="ClanPro-BookItalic" w:cs="Arial"/>
          <w:iCs/>
          <w:szCs w:val="19"/>
          <w:lang w:val="en-GB"/>
        </w:rPr>
        <w:t>Chalk Fall</w:t>
      </w:r>
      <w:r w:rsidR="00FF7698" w:rsidRPr="003D2266">
        <w:rPr>
          <w:rFonts w:eastAsiaTheme="minorHAnsi" w:cs="Arial"/>
          <w:szCs w:val="19"/>
          <w:lang w:val="en-GB"/>
        </w:rPr>
        <w:t xml:space="preserve">, 2018, which depicts the collapse of a chalk cliff, deliberately matching her subject matter with the medium she has used to make it, while at the same time mirroring the fall of white on white in </w:t>
      </w:r>
      <w:r w:rsidR="00FF7698" w:rsidRPr="006277E2">
        <w:rPr>
          <w:rFonts w:ascii="ClanPro-BookItalic" w:eastAsiaTheme="minorHAnsi" w:hAnsi="ClanPro-BookItalic" w:cs="Arial"/>
          <w:i/>
          <w:iCs/>
          <w:szCs w:val="19"/>
          <w:lang w:val="en-GB"/>
        </w:rPr>
        <w:t xml:space="preserve">The </w:t>
      </w:r>
      <w:proofErr w:type="spellStart"/>
      <w:r w:rsidR="00FF7698" w:rsidRPr="006277E2">
        <w:rPr>
          <w:rFonts w:ascii="ClanPro-BookItalic" w:eastAsiaTheme="minorHAnsi" w:hAnsi="ClanPro-BookItalic" w:cs="Arial"/>
          <w:i/>
          <w:iCs/>
          <w:szCs w:val="19"/>
          <w:lang w:val="en-GB"/>
        </w:rPr>
        <w:t>Montafon</w:t>
      </w:r>
      <w:proofErr w:type="spellEnd"/>
      <w:r w:rsidR="00FF7698" w:rsidRPr="006277E2">
        <w:rPr>
          <w:rFonts w:ascii="ClanPro-BookItalic" w:eastAsiaTheme="minorHAnsi" w:hAnsi="ClanPro-BookItalic" w:cs="Arial"/>
          <w:i/>
          <w:iCs/>
          <w:szCs w:val="19"/>
          <w:lang w:val="en-GB"/>
        </w:rPr>
        <w:t xml:space="preserve"> Letter</w:t>
      </w:r>
      <w:r w:rsidR="00FF7698" w:rsidRPr="006277E2">
        <w:rPr>
          <w:rFonts w:ascii="ClanPro-BookItalic" w:eastAsiaTheme="minorHAnsi" w:hAnsi="ClanPro-BookItalic" w:cs="Arial"/>
          <w:szCs w:val="19"/>
          <w:lang w:val="en-GB"/>
        </w:rPr>
        <w:t xml:space="preserve">. </w:t>
      </w:r>
      <w:r w:rsidR="00FF7698" w:rsidRPr="003D2266">
        <w:rPr>
          <w:rFonts w:eastAsiaTheme="minorHAnsi" w:cs="Arial"/>
          <w:szCs w:val="19"/>
          <w:lang w:val="en-GB"/>
        </w:rPr>
        <w:t>Whilst the sky and mountain ridges, forces and fissures, and the vast expanses and subsuming gloom of these works might recall the tradition of great English landscape painters like Constable and Turner, Dean’s works are also very human in that the images are covered with Dean’s handwritten notes that maybe read as both scars on nature, as well as instructions for viewing.</w:t>
      </w:r>
    </w:p>
    <w:p w14:paraId="25BCFC99" w14:textId="77777777" w:rsidR="00FF7698" w:rsidRPr="003D2266" w:rsidRDefault="00FF7698" w:rsidP="00FF7698">
      <w:pPr>
        <w:autoSpaceDE w:val="0"/>
        <w:autoSpaceDN w:val="0"/>
        <w:adjustRightInd w:val="0"/>
        <w:rPr>
          <w:rFonts w:eastAsiaTheme="minorHAnsi" w:cs="Arial"/>
          <w:szCs w:val="19"/>
          <w:lang w:val="en-GB"/>
        </w:rPr>
      </w:pPr>
    </w:p>
    <w:p w14:paraId="5E3346AF" w14:textId="0BF0F6A0" w:rsidR="00842F93" w:rsidRPr="003D2266" w:rsidRDefault="00842F93" w:rsidP="00FF7698">
      <w:pPr>
        <w:autoSpaceDE w:val="0"/>
        <w:autoSpaceDN w:val="0"/>
        <w:adjustRightInd w:val="0"/>
        <w:rPr>
          <w:rFonts w:cs="ClanPro-Book"/>
          <w:kern w:val="0"/>
          <w:lang w:val="en-GB" w:eastAsia="de-DE"/>
        </w:rPr>
      </w:pPr>
      <w:r w:rsidRPr="003D2266">
        <w:rPr>
          <w:rFonts w:cs="ClanPro-Book"/>
          <w:kern w:val="0"/>
          <w:lang w:val="en-GB" w:eastAsia="de-DE"/>
        </w:rPr>
        <w:lastRenderedPageBreak/>
        <w:t xml:space="preserve">The extensive exhibition at </w:t>
      </w:r>
      <w:proofErr w:type="spellStart"/>
      <w:r w:rsidRPr="003D2266">
        <w:rPr>
          <w:rFonts w:cs="ClanPro-Book"/>
          <w:kern w:val="0"/>
          <w:lang w:val="en-GB" w:eastAsia="de-DE"/>
        </w:rPr>
        <w:t>Kunsthaus</w:t>
      </w:r>
      <w:proofErr w:type="spellEnd"/>
      <w:r w:rsidRPr="003D2266">
        <w:rPr>
          <w:rFonts w:cs="ClanPro-Book"/>
          <w:kern w:val="0"/>
          <w:lang w:val="en-GB" w:eastAsia="de-DE"/>
        </w:rPr>
        <w:t xml:space="preserve"> Bregenz will include three of her most significant film works</w:t>
      </w:r>
      <w:r w:rsidR="00AB17BB">
        <w:rPr>
          <w:rFonts w:cs="ClanPro-Book"/>
          <w:kern w:val="0"/>
          <w:lang w:val="en-GB" w:eastAsia="de-DE"/>
        </w:rPr>
        <w:t>,</w:t>
      </w:r>
      <w:r w:rsidRPr="003D2266">
        <w:rPr>
          <w:rFonts w:cs="ClanPro-Book"/>
          <w:kern w:val="0"/>
          <w:lang w:val="en-GB" w:eastAsia="de-DE"/>
        </w:rPr>
        <w:t xml:space="preserve"> </w:t>
      </w:r>
      <w:r w:rsidR="00FC0BFD">
        <w:rPr>
          <w:rFonts w:cs="ClanPro-Book"/>
          <w:kern w:val="0"/>
          <w:lang w:val="en-GB" w:eastAsia="de-DE"/>
        </w:rPr>
        <w:t xml:space="preserve">screened across three </w:t>
      </w:r>
      <w:r w:rsidR="00A01747">
        <w:rPr>
          <w:rFonts w:cs="ClanPro-Book"/>
          <w:kern w:val="0"/>
          <w:lang w:val="en-GB" w:eastAsia="de-DE"/>
        </w:rPr>
        <w:t>floors.</w:t>
      </w:r>
      <w:r w:rsidRPr="003D2266">
        <w:rPr>
          <w:rFonts w:cs="ClanPro-Book"/>
          <w:kern w:val="0"/>
          <w:lang w:val="en-GB" w:eastAsia="de-DE"/>
        </w:rPr>
        <w:t xml:space="preserve"> </w:t>
      </w:r>
    </w:p>
    <w:p w14:paraId="702B7DE4" w14:textId="77777777" w:rsidR="00842F93" w:rsidRPr="003D2266" w:rsidRDefault="00842F93" w:rsidP="00FF7698">
      <w:pPr>
        <w:autoSpaceDE w:val="0"/>
        <w:autoSpaceDN w:val="0"/>
        <w:adjustRightInd w:val="0"/>
        <w:rPr>
          <w:rFonts w:eastAsiaTheme="minorHAnsi" w:cs="Arial"/>
          <w:i/>
          <w:iCs/>
          <w:szCs w:val="19"/>
          <w:lang w:val="en-GB"/>
        </w:rPr>
      </w:pPr>
    </w:p>
    <w:p w14:paraId="4F897742" w14:textId="2F937905" w:rsidR="00FF7698" w:rsidRPr="003D2266" w:rsidRDefault="00FF7698" w:rsidP="00FF7698">
      <w:pPr>
        <w:autoSpaceDE w:val="0"/>
        <w:autoSpaceDN w:val="0"/>
        <w:adjustRightInd w:val="0"/>
        <w:rPr>
          <w:rFonts w:eastAsiaTheme="minorHAnsi" w:cs="Arial"/>
          <w:szCs w:val="19"/>
          <w:lang w:val="en-GB"/>
        </w:rPr>
      </w:pPr>
      <w:r w:rsidRPr="006277E2">
        <w:rPr>
          <w:rFonts w:ascii="ClanPro-BookItalic" w:eastAsiaTheme="minorHAnsi" w:hAnsi="ClanPro-BookItalic" w:cs="Arial"/>
          <w:iCs/>
          <w:szCs w:val="19"/>
          <w:lang w:val="en-GB"/>
        </w:rPr>
        <w:t>Antigone</w:t>
      </w:r>
      <w:r w:rsidR="00842F93" w:rsidRPr="003D2266">
        <w:rPr>
          <w:rFonts w:eastAsiaTheme="minorHAnsi" w:cs="Arial"/>
          <w:iCs/>
          <w:szCs w:val="19"/>
          <w:lang w:val="en-GB"/>
        </w:rPr>
        <w:t>, 2018,</w:t>
      </w:r>
      <w:r w:rsidRPr="003D2266">
        <w:rPr>
          <w:rFonts w:eastAsiaTheme="minorHAnsi" w:cs="Arial"/>
          <w:i/>
          <w:iCs/>
          <w:szCs w:val="19"/>
          <w:lang w:val="en-GB"/>
        </w:rPr>
        <w:t xml:space="preserve"> </w:t>
      </w:r>
      <w:r w:rsidRPr="003D2266">
        <w:rPr>
          <w:rFonts w:eastAsiaTheme="minorHAnsi" w:cs="Arial"/>
          <w:szCs w:val="19"/>
          <w:lang w:val="en-GB"/>
        </w:rPr>
        <w:t xml:space="preserve">is Tacita Dean’s most recent and most elaborate film project, which premiered in the spring of 2018 in the new Burlington Garden spaces at the Royal Academy of Arts in London, the third in an unprecedented collaboration of simultaneous exhibitions across three venerable London institutions that also included The National Gallery and the National Portrait Gallery. </w:t>
      </w:r>
      <w:r w:rsidRPr="006277E2">
        <w:rPr>
          <w:rFonts w:ascii="ClanPro-BookItalic" w:eastAsiaTheme="minorHAnsi" w:hAnsi="ClanPro-BookItalic" w:cs="Arial"/>
          <w:iCs/>
          <w:szCs w:val="19"/>
          <w:lang w:val="en-GB"/>
        </w:rPr>
        <w:t>Antigone</w:t>
      </w:r>
      <w:r w:rsidRPr="003D2266">
        <w:rPr>
          <w:rFonts w:eastAsiaTheme="minorHAnsi" w:cs="Arial"/>
          <w:i/>
          <w:iCs/>
          <w:szCs w:val="19"/>
          <w:lang w:val="en-GB"/>
        </w:rPr>
        <w:t xml:space="preserve"> </w:t>
      </w:r>
      <w:r w:rsidRPr="003D2266">
        <w:rPr>
          <w:rFonts w:eastAsiaTheme="minorHAnsi" w:cs="Arial"/>
          <w:szCs w:val="19"/>
          <w:lang w:val="en-GB"/>
        </w:rPr>
        <w:t>is an hour-long dual sync</w:t>
      </w:r>
      <w:r w:rsidR="00E148CD">
        <w:rPr>
          <w:rFonts w:eastAsiaTheme="minorHAnsi" w:cs="Arial"/>
          <w:szCs w:val="19"/>
          <w:lang w:val="en-GB"/>
        </w:rPr>
        <w:t>hronis</w:t>
      </w:r>
      <w:r w:rsidRPr="003D2266">
        <w:rPr>
          <w:rFonts w:eastAsiaTheme="minorHAnsi" w:cs="Arial"/>
          <w:szCs w:val="19"/>
          <w:lang w:val="en-GB"/>
        </w:rPr>
        <w:t xml:space="preserve">ed 35 mm film projection. Based on the mythical figure Antigone, which is also the name of the artist’s sister, the film addresses time, transience and the mythological, as well as the materiality of film itself. Antigone, daughter of Oedipus, led her blind and lame father out of Thebes through the wilderness to </w:t>
      </w:r>
      <w:proofErr w:type="spellStart"/>
      <w:r w:rsidRPr="003D2266">
        <w:rPr>
          <w:rFonts w:eastAsiaTheme="minorHAnsi" w:cs="Arial"/>
          <w:szCs w:val="19"/>
          <w:lang w:val="en-GB"/>
        </w:rPr>
        <w:t>Colonus</w:t>
      </w:r>
      <w:proofErr w:type="spellEnd"/>
      <w:r w:rsidRPr="003D2266">
        <w:rPr>
          <w:rFonts w:eastAsiaTheme="minorHAnsi" w:cs="Arial"/>
          <w:szCs w:val="19"/>
          <w:lang w:val="en-GB"/>
        </w:rPr>
        <w:t xml:space="preserve">. Celebrating natural phenomena such as light and the sky, Tacita Dean transports viewers from </w:t>
      </w:r>
      <w:proofErr w:type="spellStart"/>
      <w:r w:rsidRPr="003D2266">
        <w:rPr>
          <w:rFonts w:eastAsiaTheme="minorHAnsi" w:cs="Arial"/>
          <w:szCs w:val="19"/>
          <w:lang w:val="en-GB"/>
        </w:rPr>
        <w:t>Bodmin</w:t>
      </w:r>
      <w:proofErr w:type="spellEnd"/>
      <w:r w:rsidRPr="003D2266">
        <w:rPr>
          <w:rFonts w:eastAsiaTheme="minorHAnsi" w:cs="Arial"/>
          <w:szCs w:val="19"/>
          <w:lang w:val="en-GB"/>
        </w:rPr>
        <w:t xml:space="preserve"> Moor in England to Yellowstone Park and the rangelands of Wyoming where she filmed a rare solar eclipse. On August 21, 2017, the moon’s shadow swept across the US from its west to east coast. Using her own aperture gate masking system that mimics the movement of the moon by partially obscuring each frame, Dean exposed the same frame of negative multiple times, combining different places and times within a single picture, similar to how images from one’s own memories and experiences can merge together with mythologies and present events to become one.</w:t>
      </w:r>
    </w:p>
    <w:p w14:paraId="67B0FA50" w14:textId="77777777" w:rsidR="00842F93" w:rsidRPr="003D2266" w:rsidRDefault="00842F93" w:rsidP="00FF7698">
      <w:pPr>
        <w:autoSpaceDE w:val="0"/>
        <w:autoSpaceDN w:val="0"/>
        <w:adjustRightInd w:val="0"/>
        <w:rPr>
          <w:rFonts w:eastAsiaTheme="minorHAnsi" w:cs="Arial"/>
          <w:szCs w:val="19"/>
          <w:lang w:val="en-GB"/>
        </w:rPr>
      </w:pPr>
    </w:p>
    <w:p w14:paraId="0B7FB904" w14:textId="3886A988" w:rsidR="00842F93" w:rsidRPr="003D2266" w:rsidRDefault="00842F93" w:rsidP="00842F93">
      <w:pPr>
        <w:autoSpaceDE w:val="0"/>
        <w:autoSpaceDN w:val="0"/>
        <w:adjustRightInd w:val="0"/>
        <w:rPr>
          <w:rFonts w:eastAsiaTheme="minorHAnsi" w:cs="Arial"/>
          <w:szCs w:val="19"/>
          <w:lang w:val="en-GB"/>
        </w:rPr>
      </w:pPr>
      <w:r w:rsidRPr="003D2266">
        <w:rPr>
          <w:rFonts w:eastAsiaTheme="minorHAnsi" w:cs="Arial"/>
          <w:szCs w:val="19"/>
          <w:lang w:val="en-GB"/>
        </w:rPr>
        <w:t xml:space="preserve">Six screens glimmer within the darkened space </w:t>
      </w:r>
      <w:r w:rsidR="00424093" w:rsidRPr="00F0508D">
        <w:rPr>
          <w:rFonts w:eastAsiaTheme="minorHAnsi" w:cs="Arial"/>
          <w:szCs w:val="19"/>
          <w:lang w:val="en-GB"/>
        </w:rPr>
        <w:t>of the second floor</w:t>
      </w:r>
      <w:r w:rsidRPr="00F0508D">
        <w:rPr>
          <w:rFonts w:eastAsiaTheme="minorHAnsi" w:cs="Arial"/>
          <w:szCs w:val="19"/>
          <w:lang w:val="en-GB"/>
        </w:rPr>
        <w:t>.</w:t>
      </w:r>
      <w:r w:rsidRPr="003D2266">
        <w:rPr>
          <w:rFonts w:eastAsiaTheme="minorHAnsi" w:cs="Arial"/>
          <w:szCs w:val="19"/>
          <w:lang w:val="en-GB"/>
        </w:rPr>
        <w:t xml:space="preserve"> They all display </w:t>
      </w:r>
      <w:proofErr w:type="spellStart"/>
      <w:r w:rsidRPr="003D2266">
        <w:rPr>
          <w:rFonts w:eastAsiaTheme="minorHAnsi" w:cs="Arial"/>
          <w:szCs w:val="19"/>
          <w:lang w:val="en-GB"/>
        </w:rPr>
        <w:t>Merce</w:t>
      </w:r>
      <w:proofErr w:type="spellEnd"/>
      <w:r w:rsidRPr="003D2266">
        <w:rPr>
          <w:rFonts w:eastAsiaTheme="minorHAnsi" w:cs="Arial"/>
          <w:szCs w:val="19"/>
          <w:lang w:val="en-GB"/>
        </w:rPr>
        <w:t xml:space="preserve"> Cunningham. The dancer, a master of movement, sits motionless in a mirrored dance studio, his fingertips touching in a posture reminiscent of the earliest days of photography when long exposure times were necessary. Cunningham performs </w:t>
      </w:r>
      <w:r w:rsidRPr="003D2266">
        <w:rPr>
          <w:rFonts w:eastAsiaTheme="minorHAnsi" w:cs="Arial"/>
          <w:i/>
          <w:iCs/>
          <w:szCs w:val="19"/>
          <w:lang w:val="en-GB"/>
        </w:rPr>
        <w:t>4’33”</w:t>
      </w:r>
      <w:r w:rsidRPr="003D2266">
        <w:rPr>
          <w:rFonts w:eastAsiaTheme="minorHAnsi" w:cs="Arial"/>
          <w:szCs w:val="19"/>
          <w:lang w:val="en-GB"/>
        </w:rPr>
        <w:t xml:space="preserve">, his partner John Cage’s most famous work, a piece of music without sound that celebrates silence. </w:t>
      </w:r>
      <w:r w:rsidR="009A013F" w:rsidRPr="003D2266">
        <w:rPr>
          <w:rFonts w:eastAsiaTheme="minorHAnsi" w:cs="Arial"/>
          <w:szCs w:val="19"/>
          <w:lang w:val="en-GB"/>
        </w:rPr>
        <w:t xml:space="preserve">In </w:t>
      </w:r>
      <w:proofErr w:type="spellStart"/>
      <w:r w:rsidR="009A013F" w:rsidRPr="006277E2">
        <w:rPr>
          <w:rFonts w:ascii="ClanPro-BookItalic" w:eastAsiaTheme="minorHAnsi" w:hAnsi="ClanPro-BookItalic" w:cs="Arial"/>
          <w:iCs/>
          <w:szCs w:val="19"/>
          <w:lang w:val="en-GB"/>
        </w:rPr>
        <w:t>Merce</w:t>
      </w:r>
      <w:proofErr w:type="spellEnd"/>
      <w:r w:rsidR="009A013F" w:rsidRPr="006277E2">
        <w:rPr>
          <w:rFonts w:ascii="ClanPro-BookItalic" w:eastAsiaTheme="minorHAnsi" w:hAnsi="ClanPro-BookItalic" w:cs="Arial"/>
          <w:iCs/>
          <w:szCs w:val="19"/>
          <w:lang w:val="en-GB"/>
        </w:rPr>
        <w:t xml:space="preserve"> Cunningham performs STILLNESS</w:t>
      </w:r>
      <w:r w:rsidR="009A013F" w:rsidRPr="006277E2">
        <w:rPr>
          <w:rFonts w:ascii="ClanPro-BookItalic" w:eastAsiaTheme="minorHAnsi" w:hAnsi="ClanPro-BookItalic" w:cs="Arial"/>
          <w:szCs w:val="19"/>
          <w:lang w:val="en-GB"/>
        </w:rPr>
        <w:t>…</w:t>
      </w:r>
      <w:r w:rsidR="009A013F" w:rsidRPr="003D2266">
        <w:rPr>
          <w:rFonts w:ascii="ClanPro-BookItalic" w:eastAsiaTheme="minorHAnsi" w:hAnsi="ClanPro-BookItalic" w:cs="Arial"/>
          <w:szCs w:val="19"/>
          <w:lang w:val="en-GB"/>
        </w:rPr>
        <w:t>,</w:t>
      </w:r>
      <w:r w:rsidR="009A013F" w:rsidRPr="003D2266">
        <w:rPr>
          <w:rFonts w:eastAsiaTheme="minorHAnsi" w:cs="Arial"/>
          <w:szCs w:val="19"/>
          <w:lang w:val="en-GB"/>
        </w:rPr>
        <w:t xml:space="preserve"> 2008, </w:t>
      </w:r>
      <w:r w:rsidRPr="003D2266">
        <w:rPr>
          <w:rFonts w:eastAsiaTheme="minorHAnsi" w:cs="Arial"/>
          <w:szCs w:val="19"/>
          <w:lang w:val="en-GB"/>
        </w:rPr>
        <w:t xml:space="preserve">Cunningham shifts his pose for each movement of the three-part piece. Tacita Dean’s homage is part of a series of film portraits of artists, including David </w:t>
      </w:r>
      <w:proofErr w:type="spellStart"/>
      <w:r w:rsidRPr="003D2266">
        <w:rPr>
          <w:rFonts w:eastAsiaTheme="minorHAnsi" w:cs="Arial"/>
          <w:szCs w:val="19"/>
          <w:lang w:val="en-GB"/>
        </w:rPr>
        <w:t>Hockney</w:t>
      </w:r>
      <w:proofErr w:type="spellEnd"/>
      <w:r w:rsidRPr="003D2266">
        <w:rPr>
          <w:rFonts w:eastAsiaTheme="minorHAnsi" w:cs="Arial"/>
          <w:szCs w:val="19"/>
          <w:lang w:val="en-GB"/>
        </w:rPr>
        <w:t xml:space="preserve">, Julie </w:t>
      </w:r>
      <w:proofErr w:type="spellStart"/>
      <w:r w:rsidRPr="003D2266">
        <w:rPr>
          <w:rFonts w:eastAsiaTheme="minorHAnsi" w:cs="Arial"/>
          <w:szCs w:val="19"/>
          <w:lang w:val="en-GB"/>
        </w:rPr>
        <w:t>Mehretu</w:t>
      </w:r>
      <w:proofErr w:type="spellEnd"/>
      <w:r w:rsidRPr="003D2266">
        <w:rPr>
          <w:rFonts w:eastAsiaTheme="minorHAnsi" w:cs="Arial"/>
          <w:szCs w:val="19"/>
          <w:lang w:val="en-GB"/>
        </w:rPr>
        <w:t xml:space="preserve">, </w:t>
      </w:r>
      <w:proofErr w:type="spellStart"/>
      <w:r w:rsidRPr="003D2266">
        <w:rPr>
          <w:rFonts w:eastAsiaTheme="minorHAnsi" w:cs="Arial"/>
          <w:szCs w:val="19"/>
          <w:lang w:val="en-GB"/>
        </w:rPr>
        <w:t>Claes</w:t>
      </w:r>
      <w:proofErr w:type="spellEnd"/>
      <w:r w:rsidRPr="003D2266">
        <w:rPr>
          <w:rFonts w:eastAsiaTheme="minorHAnsi" w:cs="Arial"/>
          <w:szCs w:val="19"/>
          <w:lang w:val="en-GB"/>
        </w:rPr>
        <w:t xml:space="preserve"> Oldenburg and Cy </w:t>
      </w:r>
      <w:proofErr w:type="spellStart"/>
      <w:r w:rsidRPr="003D2266">
        <w:rPr>
          <w:rFonts w:eastAsiaTheme="minorHAnsi" w:cs="Arial"/>
          <w:szCs w:val="19"/>
          <w:lang w:val="en-GB"/>
        </w:rPr>
        <w:t>Twombly</w:t>
      </w:r>
      <w:proofErr w:type="spellEnd"/>
      <w:r w:rsidRPr="003D2266">
        <w:rPr>
          <w:rFonts w:eastAsiaTheme="minorHAnsi" w:cs="Arial"/>
          <w:szCs w:val="19"/>
          <w:lang w:val="en-GB"/>
        </w:rPr>
        <w:t xml:space="preserve">. It is the advanced age of the dancer’s body that we are aware of: his thoughtful concentration and serene calm. </w:t>
      </w:r>
      <w:proofErr w:type="spellStart"/>
      <w:r w:rsidRPr="003D2266">
        <w:rPr>
          <w:rFonts w:eastAsiaTheme="minorHAnsi" w:cs="Arial"/>
          <w:szCs w:val="19"/>
          <w:lang w:val="en-GB"/>
        </w:rPr>
        <w:t>Merce</w:t>
      </w:r>
      <w:proofErr w:type="spellEnd"/>
      <w:r w:rsidRPr="003D2266">
        <w:rPr>
          <w:rFonts w:eastAsiaTheme="minorHAnsi" w:cs="Arial"/>
          <w:szCs w:val="19"/>
          <w:lang w:val="en-GB"/>
        </w:rPr>
        <w:t xml:space="preserve"> Cunningham died aged 90 in 2009.</w:t>
      </w:r>
    </w:p>
    <w:p w14:paraId="3DE97BC9" w14:textId="77777777" w:rsidR="00842F93" w:rsidRPr="003D2266" w:rsidRDefault="00842F93" w:rsidP="00FF7698">
      <w:pPr>
        <w:autoSpaceDE w:val="0"/>
        <w:autoSpaceDN w:val="0"/>
        <w:adjustRightInd w:val="0"/>
        <w:rPr>
          <w:rFonts w:eastAsiaTheme="minorHAnsi" w:cs="Arial"/>
          <w:szCs w:val="19"/>
          <w:lang w:val="en-GB"/>
        </w:rPr>
      </w:pPr>
    </w:p>
    <w:p w14:paraId="413EA3BD" w14:textId="2122A2F2" w:rsidR="00FF7698" w:rsidRPr="003D2266" w:rsidRDefault="00842F93" w:rsidP="00FF7698">
      <w:pPr>
        <w:autoSpaceDE w:val="0"/>
        <w:autoSpaceDN w:val="0"/>
        <w:adjustRightInd w:val="0"/>
        <w:rPr>
          <w:rFonts w:eastAsiaTheme="minorHAnsi" w:cs="Arial"/>
          <w:szCs w:val="19"/>
          <w:lang w:val="en-GB"/>
        </w:rPr>
      </w:pPr>
      <w:r w:rsidRPr="006277E2">
        <w:rPr>
          <w:rFonts w:ascii="ClanPro-BookItalic" w:eastAsiaTheme="minorHAnsi" w:hAnsi="ClanPro-BookItalic" w:cs="Arial"/>
          <w:iCs/>
          <w:szCs w:val="19"/>
          <w:lang w:val="en-GB"/>
        </w:rPr>
        <w:t>FILM</w:t>
      </w:r>
      <w:r w:rsidRPr="003D2266">
        <w:rPr>
          <w:rFonts w:eastAsiaTheme="minorHAnsi" w:cs="Arial"/>
          <w:i/>
          <w:iCs/>
          <w:szCs w:val="19"/>
          <w:lang w:val="en-GB"/>
        </w:rPr>
        <w:t xml:space="preserve">, </w:t>
      </w:r>
      <w:r w:rsidRPr="003D2266">
        <w:rPr>
          <w:rFonts w:eastAsiaTheme="minorHAnsi" w:cs="Arial"/>
          <w:szCs w:val="19"/>
          <w:lang w:val="en-GB"/>
        </w:rPr>
        <w:t>2011</w:t>
      </w:r>
      <w:r w:rsidRPr="00F0508D">
        <w:rPr>
          <w:rFonts w:eastAsiaTheme="minorHAnsi" w:cs="Arial"/>
          <w:szCs w:val="19"/>
          <w:lang w:val="en-GB"/>
        </w:rPr>
        <w:t xml:space="preserve">, </w:t>
      </w:r>
      <w:r w:rsidR="00CD3AD9" w:rsidRPr="00F0508D">
        <w:rPr>
          <w:rFonts w:eastAsiaTheme="minorHAnsi" w:cs="Arial"/>
          <w:szCs w:val="19"/>
          <w:lang w:val="en-GB"/>
        </w:rPr>
        <w:t>on the third floor</w:t>
      </w:r>
      <w:r w:rsidR="009A013F" w:rsidRPr="00F0508D">
        <w:rPr>
          <w:rFonts w:eastAsiaTheme="minorHAnsi" w:cs="Arial"/>
          <w:szCs w:val="19"/>
          <w:lang w:val="en-GB"/>
        </w:rPr>
        <w:t>,</w:t>
      </w:r>
      <w:r w:rsidR="009A013F" w:rsidRPr="003D2266">
        <w:rPr>
          <w:rFonts w:eastAsiaTheme="minorHAnsi" w:cs="Arial"/>
          <w:szCs w:val="19"/>
          <w:lang w:val="en-GB"/>
        </w:rPr>
        <w:t xml:space="preserve"> </w:t>
      </w:r>
      <w:r w:rsidR="00FF7698" w:rsidRPr="003D2266">
        <w:rPr>
          <w:rFonts w:eastAsiaTheme="minorHAnsi" w:cs="Arial"/>
          <w:szCs w:val="19"/>
          <w:lang w:val="en-GB"/>
        </w:rPr>
        <w:t xml:space="preserve">as its self-referential title suggests is a portrait of the medium of film. Made for Tate Modern’s Turbine Hall in 2011, </w:t>
      </w:r>
      <w:r w:rsidR="009A013F" w:rsidRPr="003D2266">
        <w:rPr>
          <w:lang w:val="en-GB"/>
        </w:rPr>
        <w:t xml:space="preserve">as part of the Unilever Series of commissions, </w:t>
      </w:r>
      <w:r w:rsidR="00FF7698" w:rsidRPr="003D2266">
        <w:rPr>
          <w:rFonts w:eastAsiaTheme="minorHAnsi" w:cs="Arial"/>
          <w:szCs w:val="19"/>
          <w:lang w:val="en-GB"/>
        </w:rPr>
        <w:t xml:space="preserve">at a time when photochemical film was in danger of disappearing, the work is a celebration of </w:t>
      </w:r>
      <w:r w:rsidR="00FF7698" w:rsidRPr="003D2266">
        <w:rPr>
          <w:rFonts w:eastAsiaTheme="minorHAnsi" w:cs="Arial"/>
          <w:szCs w:val="19"/>
          <w:lang w:val="en-GB"/>
        </w:rPr>
        <w:lastRenderedPageBreak/>
        <w:t>the materiality and the specific atmospheric qualities of film. Dean constructed this silent portrait-format film using various early film techniques that included masking in the gate, glass matte painting, backdrops and hand-colouring. Also referencing the east wall of the Turbine Hall itself, the images are like frames of film with sprockets and are intensely illuminated, their colours glowing like the strata of rock. The film has the quality of the iris of an eye, dilating with light to become a brilliant animated surface.</w:t>
      </w:r>
    </w:p>
    <w:p w14:paraId="1B1C5BB6" w14:textId="77777777" w:rsidR="00FF7698" w:rsidRPr="003D2266" w:rsidRDefault="00FF7698" w:rsidP="008E4C64">
      <w:pPr>
        <w:rPr>
          <w:lang w:val="en-GB"/>
        </w:rPr>
      </w:pPr>
    </w:p>
    <w:p w14:paraId="29F704A0" w14:textId="77777777" w:rsidR="00CA33E6" w:rsidRPr="003D2266" w:rsidRDefault="00CA33E6" w:rsidP="006669F9">
      <w:pPr>
        <w:rPr>
          <w:lang w:val="en-GB"/>
        </w:rPr>
      </w:pPr>
    </w:p>
    <w:p w14:paraId="047927C0" w14:textId="77777777" w:rsidR="003D480B" w:rsidRPr="003D2266" w:rsidRDefault="003D480B" w:rsidP="003D480B">
      <w:pPr>
        <w:rPr>
          <w:lang w:val="en-GB"/>
        </w:rPr>
      </w:pPr>
    </w:p>
    <w:p w14:paraId="36F69803" w14:textId="77777777" w:rsidR="008E4C64" w:rsidRPr="003D2266" w:rsidRDefault="008E4C64" w:rsidP="00D401E0">
      <w:pPr>
        <w:rPr>
          <w:lang w:val="en-GB"/>
        </w:rPr>
      </w:pPr>
    </w:p>
    <w:p w14:paraId="2D328BD3" w14:textId="77777777" w:rsidR="00BF4270" w:rsidRPr="003D2266" w:rsidRDefault="00BF4270" w:rsidP="008E4C64">
      <w:pPr>
        <w:rPr>
          <w:lang w:val="en-GB"/>
        </w:rPr>
      </w:pPr>
    </w:p>
    <w:p w14:paraId="072AE43D" w14:textId="77777777" w:rsidR="009A013F" w:rsidRPr="003D2266" w:rsidRDefault="009A013F" w:rsidP="008E4C64">
      <w:pPr>
        <w:rPr>
          <w:lang w:val="en-GB"/>
        </w:rPr>
      </w:pPr>
    </w:p>
    <w:p w14:paraId="1382AFAF" w14:textId="77777777" w:rsidR="009A013F" w:rsidRPr="003D2266" w:rsidRDefault="009A013F" w:rsidP="008E4C64">
      <w:pPr>
        <w:rPr>
          <w:lang w:val="en-GB"/>
        </w:rPr>
      </w:pPr>
    </w:p>
    <w:p w14:paraId="179A96E8" w14:textId="77777777" w:rsidR="009A013F" w:rsidRPr="003D2266" w:rsidRDefault="009A013F" w:rsidP="008E4C64">
      <w:pPr>
        <w:rPr>
          <w:lang w:val="en-GB"/>
        </w:rPr>
      </w:pPr>
    </w:p>
    <w:p w14:paraId="209BFCF4" w14:textId="77777777" w:rsidR="009A013F" w:rsidRPr="003D2266" w:rsidRDefault="009A013F" w:rsidP="008E4C64">
      <w:pPr>
        <w:rPr>
          <w:lang w:val="en-GB"/>
        </w:rPr>
      </w:pPr>
    </w:p>
    <w:p w14:paraId="1B43D8BC" w14:textId="77777777" w:rsidR="009A013F" w:rsidRPr="003D2266" w:rsidRDefault="009A013F" w:rsidP="008E4C64">
      <w:pPr>
        <w:rPr>
          <w:lang w:val="en-GB"/>
        </w:rPr>
      </w:pPr>
    </w:p>
    <w:p w14:paraId="14DE71B3" w14:textId="77777777" w:rsidR="009A013F" w:rsidRPr="003D2266" w:rsidRDefault="009A013F" w:rsidP="008E4C64">
      <w:pPr>
        <w:rPr>
          <w:lang w:val="en-GB"/>
        </w:rPr>
      </w:pPr>
    </w:p>
    <w:p w14:paraId="34BCABDB" w14:textId="77777777" w:rsidR="009A013F" w:rsidRPr="003D2266" w:rsidRDefault="009A013F" w:rsidP="008E4C64">
      <w:pPr>
        <w:rPr>
          <w:lang w:val="en-GB"/>
        </w:rPr>
      </w:pPr>
    </w:p>
    <w:p w14:paraId="4519C381" w14:textId="77777777" w:rsidR="009A013F" w:rsidRPr="003D2266" w:rsidRDefault="009A013F" w:rsidP="008E4C64">
      <w:pPr>
        <w:rPr>
          <w:lang w:val="en-GB"/>
        </w:rPr>
      </w:pPr>
    </w:p>
    <w:p w14:paraId="086E08A1" w14:textId="77777777" w:rsidR="009A013F" w:rsidRPr="003D2266" w:rsidRDefault="009A013F" w:rsidP="008E4C64">
      <w:pPr>
        <w:rPr>
          <w:lang w:val="en-GB"/>
        </w:rPr>
      </w:pPr>
    </w:p>
    <w:p w14:paraId="004DB706" w14:textId="77777777" w:rsidR="009A013F" w:rsidRPr="003D2266" w:rsidRDefault="009A013F" w:rsidP="008E4C64">
      <w:pPr>
        <w:rPr>
          <w:lang w:val="en-GB"/>
        </w:rPr>
      </w:pPr>
    </w:p>
    <w:p w14:paraId="40730CF0" w14:textId="77777777" w:rsidR="009A013F" w:rsidRPr="003D2266" w:rsidRDefault="009A013F" w:rsidP="008E4C64">
      <w:pPr>
        <w:rPr>
          <w:lang w:val="en-GB"/>
        </w:rPr>
      </w:pPr>
    </w:p>
    <w:p w14:paraId="18C43007" w14:textId="77777777" w:rsidR="009A013F" w:rsidRPr="003D2266" w:rsidRDefault="009A013F" w:rsidP="008E4C64">
      <w:pPr>
        <w:rPr>
          <w:lang w:val="en-GB"/>
        </w:rPr>
      </w:pPr>
    </w:p>
    <w:p w14:paraId="3973406E" w14:textId="77777777" w:rsidR="009A013F" w:rsidRPr="003D2266" w:rsidRDefault="009A013F" w:rsidP="008E4C64">
      <w:pPr>
        <w:rPr>
          <w:lang w:val="en-GB"/>
        </w:rPr>
      </w:pPr>
    </w:p>
    <w:p w14:paraId="157B852B" w14:textId="77777777" w:rsidR="009A013F" w:rsidRPr="003D2266" w:rsidRDefault="009A013F" w:rsidP="008E4C64">
      <w:pPr>
        <w:rPr>
          <w:lang w:val="en-GB"/>
        </w:rPr>
      </w:pPr>
    </w:p>
    <w:p w14:paraId="3EB087DB" w14:textId="77777777" w:rsidR="009A013F" w:rsidRPr="003D2266" w:rsidRDefault="009A013F" w:rsidP="008E4C64">
      <w:pPr>
        <w:rPr>
          <w:lang w:val="en-GB"/>
        </w:rPr>
      </w:pPr>
    </w:p>
    <w:p w14:paraId="1558B01B" w14:textId="77777777" w:rsidR="009A013F" w:rsidRPr="003D2266" w:rsidRDefault="009A013F" w:rsidP="008E4C64">
      <w:pPr>
        <w:rPr>
          <w:lang w:val="en-GB"/>
        </w:rPr>
      </w:pPr>
    </w:p>
    <w:p w14:paraId="0668C398" w14:textId="77777777" w:rsidR="009A013F" w:rsidRPr="003D2266" w:rsidRDefault="009A013F" w:rsidP="008E4C64">
      <w:pPr>
        <w:rPr>
          <w:lang w:val="en-GB"/>
        </w:rPr>
      </w:pPr>
    </w:p>
    <w:p w14:paraId="7C245224" w14:textId="77777777" w:rsidR="009A013F" w:rsidRPr="003D2266" w:rsidRDefault="009A013F" w:rsidP="008E4C64">
      <w:pPr>
        <w:rPr>
          <w:lang w:val="en-GB"/>
        </w:rPr>
      </w:pPr>
    </w:p>
    <w:p w14:paraId="18702A90" w14:textId="77777777" w:rsidR="009A013F" w:rsidRPr="003D2266" w:rsidRDefault="009A013F" w:rsidP="008E4C64">
      <w:pPr>
        <w:rPr>
          <w:lang w:val="en-GB"/>
        </w:rPr>
      </w:pPr>
    </w:p>
    <w:p w14:paraId="221D96FA" w14:textId="77777777" w:rsidR="009A013F" w:rsidRPr="003D2266" w:rsidRDefault="009A013F" w:rsidP="008E4C64">
      <w:pPr>
        <w:rPr>
          <w:lang w:val="en-GB"/>
        </w:rPr>
      </w:pPr>
    </w:p>
    <w:p w14:paraId="6435C54B" w14:textId="77777777" w:rsidR="009A013F" w:rsidRPr="003D2266" w:rsidRDefault="009A013F" w:rsidP="008E4C64">
      <w:pPr>
        <w:rPr>
          <w:lang w:val="en-GB"/>
        </w:rPr>
      </w:pPr>
    </w:p>
    <w:p w14:paraId="7DDEAB3B" w14:textId="77777777" w:rsidR="009A013F" w:rsidRPr="003D2266" w:rsidRDefault="009A013F" w:rsidP="008E4C64">
      <w:pPr>
        <w:rPr>
          <w:lang w:val="en-GB"/>
        </w:rPr>
      </w:pPr>
    </w:p>
    <w:p w14:paraId="625BE03B" w14:textId="77777777" w:rsidR="009A013F" w:rsidRPr="003D2266" w:rsidRDefault="009A013F" w:rsidP="008E4C64">
      <w:pPr>
        <w:rPr>
          <w:lang w:val="en-GB"/>
        </w:rPr>
      </w:pPr>
    </w:p>
    <w:p w14:paraId="79B6238D" w14:textId="77777777" w:rsidR="009A013F" w:rsidRPr="003D2266" w:rsidRDefault="009A013F" w:rsidP="008E4C64">
      <w:pPr>
        <w:rPr>
          <w:lang w:val="en-GB"/>
        </w:rPr>
      </w:pPr>
    </w:p>
    <w:p w14:paraId="5B7EDC8B" w14:textId="77777777" w:rsidR="009A013F" w:rsidRPr="003D2266" w:rsidRDefault="009A013F" w:rsidP="008E4C64">
      <w:pPr>
        <w:rPr>
          <w:lang w:val="en-GB"/>
        </w:rPr>
      </w:pPr>
    </w:p>
    <w:p w14:paraId="2CDFB84F" w14:textId="77777777" w:rsidR="009A013F" w:rsidRPr="003D2266" w:rsidRDefault="009A013F" w:rsidP="008E4C64">
      <w:pPr>
        <w:rPr>
          <w:lang w:val="en-GB"/>
        </w:rPr>
      </w:pPr>
    </w:p>
    <w:p w14:paraId="1DAE7330" w14:textId="77777777" w:rsidR="009A013F" w:rsidRPr="003D2266" w:rsidRDefault="009A013F" w:rsidP="008E4C64">
      <w:pPr>
        <w:rPr>
          <w:lang w:val="en-GB"/>
        </w:rPr>
      </w:pPr>
    </w:p>
    <w:p w14:paraId="4885ACAA" w14:textId="77777777" w:rsidR="009A013F" w:rsidRPr="003D2266" w:rsidRDefault="009A013F" w:rsidP="008E4C64">
      <w:pPr>
        <w:rPr>
          <w:lang w:val="en-GB"/>
        </w:rPr>
      </w:pPr>
    </w:p>
    <w:p w14:paraId="4B3DC063" w14:textId="77777777" w:rsidR="009A013F" w:rsidRPr="003D2266" w:rsidRDefault="009A013F" w:rsidP="008E4C64">
      <w:pPr>
        <w:rPr>
          <w:lang w:val="en-GB"/>
        </w:rPr>
      </w:pPr>
    </w:p>
    <w:p w14:paraId="1B0A6C82" w14:textId="77777777" w:rsidR="009A013F" w:rsidRPr="003D2266" w:rsidRDefault="009A013F" w:rsidP="008E4C64">
      <w:pPr>
        <w:rPr>
          <w:lang w:val="en-GB"/>
        </w:rPr>
      </w:pPr>
    </w:p>
    <w:p w14:paraId="79F18932" w14:textId="77777777" w:rsidR="009A013F" w:rsidRPr="003D2266" w:rsidRDefault="009A013F" w:rsidP="008E4C64">
      <w:pPr>
        <w:rPr>
          <w:lang w:val="en-GB"/>
        </w:rPr>
      </w:pPr>
    </w:p>
    <w:p w14:paraId="4229386D" w14:textId="77777777" w:rsidR="00BF4270" w:rsidRPr="003D2266" w:rsidRDefault="00BF4270" w:rsidP="008E4C64">
      <w:pPr>
        <w:rPr>
          <w:lang w:val="en-GB"/>
        </w:rPr>
      </w:pPr>
    </w:p>
    <w:p w14:paraId="426691C7" w14:textId="77777777" w:rsidR="00BF4270" w:rsidRPr="003D2266" w:rsidRDefault="00BF4270" w:rsidP="008E4C64">
      <w:pPr>
        <w:rPr>
          <w:lang w:val="en-GB"/>
        </w:rPr>
      </w:pPr>
    </w:p>
    <w:p w14:paraId="73F35382" w14:textId="77777777" w:rsidR="00BF4270" w:rsidRPr="003D2266" w:rsidRDefault="00BF4270" w:rsidP="008E4C64">
      <w:pPr>
        <w:rPr>
          <w:lang w:val="en-GB"/>
        </w:rPr>
      </w:pPr>
    </w:p>
    <w:p w14:paraId="58D7A8B9" w14:textId="77777777" w:rsidR="00BF4270" w:rsidRPr="003D2266" w:rsidRDefault="00BF4270" w:rsidP="008E4C64">
      <w:pPr>
        <w:rPr>
          <w:lang w:val="en-GB"/>
        </w:rPr>
      </w:pPr>
    </w:p>
    <w:p w14:paraId="64709CD8" w14:textId="77777777" w:rsidR="00BF4270" w:rsidRPr="003D2266" w:rsidRDefault="00BF4270" w:rsidP="008E4C64">
      <w:pPr>
        <w:rPr>
          <w:lang w:val="en-GB"/>
        </w:rPr>
      </w:pPr>
    </w:p>
    <w:p w14:paraId="4F3DE9ED" w14:textId="77777777" w:rsidR="00BF4270" w:rsidRPr="003D2266" w:rsidRDefault="00BF4270" w:rsidP="008E4C64">
      <w:pPr>
        <w:rPr>
          <w:lang w:val="en-GB"/>
        </w:rPr>
      </w:pPr>
    </w:p>
    <w:p w14:paraId="154412AD" w14:textId="77777777" w:rsidR="00BC07A1" w:rsidRPr="003D2266" w:rsidRDefault="00BC07A1" w:rsidP="008E4C64">
      <w:pPr>
        <w:rPr>
          <w:lang w:val="en-GB"/>
        </w:rPr>
      </w:pPr>
    </w:p>
    <w:p w14:paraId="6F8D27B3" w14:textId="77777777" w:rsidR="009A013F" w:rsidRPr="003D2266" w:rsidRDefault="009A013F" w:rsidP="008E4C64">
      <w:pPr>
        <w:rPr>
          <w:lang w:val="en-GB"/>
        </w:rPr>
      </w:pPr>
    </w:p>
    <w:p w14:paraId="1538E85B" w14:textId="77777777" w:rsidR="008E4C64" w:rsidRPr="003D2266" w:rsidRDefault="00D401E0" w:rsidP="008E4C64">
      <w:pPr>
        <w:rPr>
          <w:lang w:val="en-GB"/>
        </w:rPr>
      </w:pPr>
      <w:r w:rsidRPr="003D2266">
        <w:rPr>
          <w:lang w:val="en-GB"/>
        </w:rPr>
        <w:lastRenderedPageBreak/>
        <w:t>Biography</w:t>
      </w:r>
    </w:p>
    <w:p w14:paraId="433694F2" w14:textId="77777777" w:rsidR="008E4C64" w:rsidRPr="003D2266" w:rsidRDefault="00DD3FBE" w:rsidP="008E4C64">
      <w:pPr>
        <w:rPr>
          <w:rFonts w:ascii="ClanPro-Bold" w:hAnsi="ClanPro-Bold"/>
          <w:lang w:val="en-GB"/>
        </w:rPr>
      </w:pPr>
      <w:r w:rsidRPr="003D2266">
        <w:rPr>
          <w:rFonts w:ascii="ClanPro-Bold" w:hAnsi="ClanPro-Bold"/>
          <w:lang w:val="en-GB"/>
        </w:rPr>
        <w:t>Tacita Dean</w:t>
      </w:r>
    </w:p>
    <w:p w14:paraId="1FFCCFFF" w14:textId="77777777" w:rsidR="008E4C64" w:rsidRPr="003D2266" w:rsidRDefault="008E4C64" w:rsidP="008E4C64">
      <w:pPr>
        <w:widowControl w:val="0"/>
        <w:autoSpaceDE w:val="0"/>
        <w:autoSpaceDN w:val="0"/>
        <w:adjustRightInd w:val="0"/>
        <w:rPr>
          <w:rFonts w:ascii="ClanPro-Bold" w:hAnsi="ClanPro-Bold" w:cs="Arial"/>
          <w:szCs w:val="19"/>
          <w:lang w:val="en-GB"/>
        </w:rPr>
      </w:pPr>
    </w:p>
    <w:p w14:paraId="40C43970" w14:textId="77777777" w:rsidR="008E4C64" w:rsidRPr="003D2266" w:rsidRDefault="008E4C64" w:rsidP="008E4C64">
      <w:pPr>
        <w:rPr>
          <w:lang w:val="en-GB"/>
        </w:rPr>
      </w:pPr>
    </w:p>
    <w:p w14:paraId="42DC4252" w14:textId="77777777" w:rsidR="008E4C64" w:rsidRPr="003D2266" w:rsidRDefault="008E4C64" w:rsidP="008E4C64">
      <w:pPr>
        <w:rPr>
          <w:lang w:val="en-GB"/>
        </w:rPr>
      </w:pPr>
    </w:p>
    <w:p w14:paraId="16E92C51" w14:textId="77777777" w:rsidR="008E4C64" w:rsidRPr="003D2266" w:rsidRDefault="008E4C64" w:rsidP="008E4C64">
      <w:pPr>
        <w:rPr>
          <w:lang w:val="en-GB"/>
        </w:rPr>
      </w:pPr>
    </w:p>
    <w:p w14:paraId="0A55E1D1" w14:textId="77777777" w:rsidR="00D401E0" w:rsidRPr="003D2266" w:rsidRDefault="00D401E0" w:rsidP="008E4C64">
      <w:pPr>
        <w:rPr>
          <w:lang w:val="en-GB"/>
        </w:rPr>
      </w:pPr>
    </w:p>
    <w:p w14:paraId="1BC4BFDB" w14:textId="77777777" w:rsidR="0074731F" w:rsidRPr="003D2266" w:rsidRDefault="0074731F" w:rsidP="008E4C64">
      <w:pPr>
        <w:rPr>
          <w:lang w:val="en-GB"/>
        </w:rPr>
      </w:pPr>
    </w:p>
    <w:p w14:paraId="6600FF7C" w14:textId="77777777" w:rsidR="00A51CD0" w:rsidRPr="003D2266" w:rsidRDefault="00A51CD0" w:rsidP="008E4C64">
      <w:pPr>
        <w:rPr>
          <w:lang w:val="en-GB"/>
        </w:rPr>
      </w:pPr>
    </w:p>
    <w:p w14:paraId="4F562A76" w14:textId="77777777" w:rsidR="00D401E0" w:rsidRPr="003D2266" w:rsidRDefault="00D401E0" w:rsidP="008E4C64">
      <w:pPr>
        <w:rPr>
          <w:lang w:val="en-GB"/>
        </w:rPr>
      </w:pPr>
    </w:p>
    <w:p w14:paraId="37A7D8B8" w14:textId="77777777" w:rsidR="00DD3FBE" w:rsidRPr="003D2266" w:rsidRDefault="00DD3FBE" w:rsidP="00DD3FBE">
      <w:pPr>
        <w:rPr>
          <w:lang w:val="en-GB"/>
        </w:rPr>
      </w:pPr>
      <w:r w:rsidRPr="003D2266">
        <w:rPr>
          <w:lang w:val="en-GB"/>
        </w:rPr>
        <w:t>Tacita Dean was born in 1965 in Canterbury, UK. She currently lives and works in Berlin and Los Angeles.</w:t>
      </w:r>
    </w:p>
    <w:p w14:paraId="3D31DB3E" w14:textId="77777777" w:rsidR="00DD3FBE" w:rsidRPr="003D2266" w:rsidRDefault="00DD3FBE" w:rsidP="00DD3FBE">
      <w:pPr>
        <w:rPr>
          <w:lang w:val="en-GB"/>
        </w:rPr>
      </w:pPr>
    </w:p>
    <w:p w14:paraId="3CB4AF8B" w14:textId="77777777" w:rsidR="00DD3FBE" w:rsidRPr="003D2266" w:rsidRDefault="00DD3FBE" w:rsidP="00DD3FBE">
      <w:pPr>
        <w:rPr>
          <w:lang w:val="en-GB"/>
        </w:rPr>
      </w:pPr>
      <w:r w:rsidRPr="003D2266">
        <w:rPr>
          <w:lang w:val="en-GB"/>
        </w:rPr>
        <w:t xml:space="preserve">Dean has been awarded numerous prizes including the Hugo Boss Prize (2006), the Sixth </w:t>
      </w:r>
      <w:proofErr w:type="spellStart"/>
      <w:r w:rsidRPr="003D2266">
        <w:rPr>
          <w:lang w:val="en-GB"/>
        </w:rPr>
        <w:t>Benesse</w:t>
      </w:r>
      <w:proofErr w:type="spellEnd"/>
      <w:r w:rsidRPr="003D2266">
        <w:rPr>
          <w:lang w:val="en-GB"/>
        </w:rPr>
        <w:t xml:space="preserve"> Prize at the 51st Venice Biennale (2005), and the Kurt </w:t>
      </w:r>
      <w:proofErr w:type="spellStart"/>
      <w:r w:rsidRPr="003D2266">
        <w:rPr>
          <w:lang w:val="en-GB"/>
        </w:rPr>
        <w:t>Schwitters</w:t>
      </w:r>
      <w:proofErr w:type="spellEnd"/>
      <w:r w:rsidRPr="003D2266">
        <w:rPr>
          <w:lang w:val="en-GB"/>
        </w:rPr>
        <w:t xml:space="preserve"> Prize for Visual Art (2009). Dean has had solo exhibitions in internationally established museums such as Tate Britain, London (2001), </w:t>
      </w:r>
      <w:proofErr w:type="spellStart"/>
      <w:r w:rsidRPr="003D2266">
        <w:rPr>
          <w:lang w:val="en-GB"/>
        </w:rPr>
        <w:t>Museu</w:t>
      </w:r>
      <w:proofErr w:type="spellEnd"/>
      <w:r w:rsidRPr="003D2266">
        <w:rPr>
          <w:lang w:val="en-GB"/>
        </w:rPr>
        <w:t xml:space="preserve"> </w:t>
      </w:r>
      <w:proofErr w:type="spellStart"/>
      <w:r w:rsidRPr="003D2266">
        <w:rPr>
          <w:lang w:val="en-GB"/>
        </w:rPr>
        <w:t>d’Art</w:t>
      </w:r>
      <w:proofErr w:type="spellEnd"/>
      <w:r w:rsidRPr="003D2266">
        <w:rPr>
          <w:lang w:val="en-GB"/>
        </w:rPr>
        <w:t xml:space="preserve"> </w:t>
      </w:r>
      <w:proofErr w:type="spellStart"/>
      <w:r w:rsidRPr="003D2266">
        <w:rPr>
          <w:lang w:val="en-GB"/>
        </w:rPr>
        <w:t>Contemporani</w:t>
      </w:r>
      <w:proofErr w:type="spellEnd"/>
      <w:r w:rsidRPr="003D2266">
        <w:rPr>
          <w:lang w:val="en-GB"/>
        </w:rPr>
        <w:t xml:space="preserve"> de Barcelona (2001), </w:t>
      </w:r>
      <w:proofErr w:type="spellStart"/>
      <w:r w:rsidRPr="003D2266">
        <w:rPr>
          <w:lang w:val="en-GB"/>
        </w:rPr>
        <w:t>Schaulager</w:t>
      </w:r>
      <w:proofErr w:type="spellEnd"/>
      <w:r w:rsidRPr="003D2266">
        <w:rPr>
          <w:lang w:val="en-GB"/>
        </w:rPr>
        <w:t xml:space="preserve">, </w:t>
      </w:r>
      <w:proofErr w:type="spellStart"/>
      <w:r w:rsidRPr="003D2266">
        <w:rPr>
          <w:lang w:val="en-GB"/>
        </w:rPr>
        <w:t>Münchenstein</w:t>
      </w:r>
      <w:proofErr w:type="spellEnd"/>
      <w:r w:rsidRPr="003D2266">
        <w:rPr>
          <w:lang w:val="en-GB"/>
        </w:rPr>
        <w:t xml:space="preserve">/Basel (2006), Solomon R. Guggenheim Museum, New York (2007), Fondazione Nicola Trussardi, Milan (2009), MUMOK, Vienna (2011), </w:t>
      </w:r>
      <w:proofErr w:type="spellStart"/>
      <w:r w:rsidRPr="003D2266">
        <w:rPr>
          <w:lang w:val="en-GB"/>
        </w:rPr>
        <w:t>Instituto</w:t>
      </w:r>
      <w:proofErr w:type="spellEnd"/>
      <w:r w:rsidRPr="003D2266">
        <w:rPr>
          <w:lang w:val="en-GB"/>
        </w:rPr>
        <w:t xml:space="preserve"> Moreira </w:t>
      </w:r>
      <w:proofErr w:type="spellStart"/>
      <w:r w:rsidRPr="003D2266">
        <w:rPr>
          <w:lang w:val="en-GB"/>
        </w:rPr>
        <w:t>Salles</w:t>
      </w:r>
      <w:proofErr w:type="spellEnd"/>
      <w:r w:rsidRPr="003D2266">
        <w:rPr>
          <w:lang w:val="en-GB"/>
        </w:rPr>
        <w:t xml:space="preserve">, Rio de Janeiro (2013), </w:t>
      </w:r>
      <w:proofErr w:type="spellStart"/>
      <w:r w:rsidRPr="003D2266">
        <w:rPr>
          <w:lang w:val="en-GB"/>
        </w:rPr>
        <w:t>Fundación</w:t>
      </w:r>
      <w:proofErr w:type="spellEnd"/>
      <w:r w:rsidRPr="003D2266">
        <w:rPr>
          <w:lang w:val="en-GB"/>
        </w:rPr>
        <w:t xml:space="preserve"> </w:t>
      </w:r>
      <w:proofErr w:type="spellStart"/>
      <w:r w:rsidRPr="003D2266">
        <w:rPr>
          <w:lang w:val="en-GB"/>
        </w:rPr>
        <w:t>Botín</w:t>
      </w:r>
      <w:proofErr w:type="spellEnd"/>
      <w:r w:rsidRPr="003D2266">
        <w:rPr>
          <w:lang w:val="en-GB"/>
        </w:rPr>
        <w:t xml:space="preserve">, Santander (2013), Australian Centre for Contemporary Art, Melbourne (2013), </w:t>
      </w:r>
      <w:proofErr w:type="spellStart"/>
      <w:r w:rsidRPr="003D2266">
        <w:rPr>
          <w:lang w:val="en-GB"/>
        </w:rPr>
        <w:t>Statens</w:t>
      </w:r>
      <w:proofErr w:type="spellEnd"/>
      <w:r w:rsidRPr="003D2266">
        <w:rPr>
          <w:lang w:val="en-GB"/>
        </w:rPr>
        <w:t xml:space="preserve"> Museum for </w:t>
      </w:r>
      <w:proofErr w:type="spellStart"/>
      <w:r w:rsidRPr="003D2266">
        <w:rPr>
          <w:lang w:val="en-GB"/>
        </w:rPr>
        <w:t>Kunst</w:t>
      </w:r>
      <w:proofErr w:type="spellEnd"/>
      <w:r w:rsidRPr="003D2266">
        <w:rPr>
          <w:lang w:val="en-GB"/>
        </w:rPr>
        <w:t xml:space="preserve">, Copenhagen (2014), </w:t>
      </w:r>
      <w:proofErr w:type="spellStart"/>
      <w:r w:rsidRPr="003D2266">
        <w:rPr>
          <w:lang w:val="en-GB"/>
        </w:rPr>
        <w:t>Museo</w:t>
      </w:r>
      <w:proofErr w:type="spellEnd"/>
      <w:r w:rsidRPr="003D2266">
        <w:rPr>
          <w:lang w:val="en-GB"/>
        </w:rPr>
        <w:t xml:space="preserve"> Tamayo, Mexico City (2016), National Portrait Gallery, The National Gallery &amp; Royal Academy of Arts, London (2018). </w:t>
      </w:r>
    </w:p>
    <w:p w14:paraId="7ABF2F0D" w14:textId="77777777" w:rsidR="00DD3FBE" w:rsidRPr="003D2266" w:rsidRDefault="00DD3FBE" w:rsidP="00DD3FBE">
      <w:pPr>
        <w:rPr>
          <w:lang w:val="en-GB"/>
        </w:rPr>
      </w:pPr>
    </w:p>
    <w:p w14:paraId="137CF179" w14:textId="77777777" w:rsidR="003D480B" w:rsidRPr="003D2266" w:rsidRDefault="00DD3FBE" w:rsidP="00DD3FBE">
      <w:pPr>
        <w:rPr>
          <w:lang w:val="en-GB"/>
        </w:rPr>
      </w:pPr>
      <w:r w:rsidRPr="003D2266">
        <w:rPr>
          <w:lang w:val="en-GB"/>
        </w:rPr>
        <w:t xml:space="preserve">Her works were also included in </w:t>
      </w:r>
      <w:proofErr w:type="spellStart"/>
      <w:r w:rsidRPr="003D2266">
        <w:rPr>
          <w:lang w:val="en-GB"/>
        </w:rPr>
        <w:t>dOCUMENTA</w:t>
      </w:r>
      <w:proofErr w:type="spellEnd"/>
      <w:r w:rsidRPr="003D2266">
        <w:rPr>
          <w:lang w:val="en-GB"/>
        </w:rPr>
        <w:t xml:space="preserve"> (13) (2012), 55th Venice Biennale (2013), as well as the 19th Biennale of Sydney (2014).</w:t>
      </w:r>
    </w:p>
    <w:p w14:paraId="3B486A3A" w14:textId="77777777" w:rsidR="003D480B" w:rsidRPr="003D2266" w:rsidRDefault="003D480B" w:rsidP="003D480B">
      <w:pPr>
        <w:rPr>
          <w:lang w:val="en-GB"/>
        </w:rPr>
      </w:pPr>
    </w:p>
    <w:p w14:paraId="6420008B" w14:textId="77777777" w:rsidR="003D480B" w:rsidRPr="003D2266" w:rsidRDefault="003D480B" w:rsidP="003D480B">
      <w:pPr>
        <w:rPr>
          <w:lang w:val="en-GB"/>
        </w:rPr>
      </w:pPr>
    </w:p>
    <w:p w14:paraId="3AC1CDA8" w14:textId="77777777" w:rsidR="003D480B" w:rsidRPr="003D2266" w:rsidRDefault="003D480B" w:rsidP="003D480B">
      <w:pPr>
        <w:rPr>
          <w:lang w:val="en-GB"/>
        </w:rPr>
      </w:pPr>
    </w:p>
    <w:p w14:paraId="37FB74DB" w14:textId="77777777" w:rsidR="008E4C64" w:rsidRPr="003D2266" w:rsidRDefault="008E4C64" w:rsidP="008E4C64">
      <w:pPr>
        <w:rPr>
          <w:lang w:val="en-GB"/>
        </w:rPr>
      </w:pPr>
    </w:p>
    <w:p w14:paraId="44BED2B2" w14:textId="77777777" w:rsidR="0006439F" w:rsidRPr="003D2266" w:rsidRDefault="0006439F" w:rsidP="008E4C64">
      <w:pPr>
        <w:rPr>
          <w:color w:val="999999"/>
          <w:szCs w:val="19"/>
          <w:lang w:val="en-GB"/>
        </w:rPr>
      </w:pPr>
    </w:p>
    <w:p w14:paraId="67A5C809" w14:textId="77777777" w:rsidR="008E4C64" w:rsidRPr="003D2266" w:rsidRDefault="008E4C64" w:rsidP="008E4C64">
      <w:pPr>
        <w:rPr>
          <w:color w:val="999999"/>
          <w:szCs w:val="19"/>
          <w:lang w:val="en-GB"/>
        </w:rPr>
      </w:pPr>
    </w:p>
    <w:p w14:paraId="5DF7E526" w14:textId="77777777" w:rsidR="008E4C64" w:rsidRPr="003D2266" w:rsidRDefault="008E4C64" w:rsidP="008E4C64">
      <w:pPr>
        <w:rPr>
          <w:color w:val="999999"/>
          <w:szCs w:val="19"/>
          <w:lang w:val="en-GB"/>
        </w:rPr>
      </w:pPr>
    </w:p>
    <w:p w14:paraId="0A1EC185" w14:textId="77777777" w:rsidR="00A51CD0" w:rsidRPr="003D2266" w:rsidRDefault="00A51CD0" w:rsidP="008E4C64">
      <w:pPr>
        <w:rPr>
          <w:color w:val="999999"/>
          <w:szCs w:val="19"/>
          <w:lang w:val="en-GB"/>
        </w:rPr>
      </w:pPr>
    </w:p>
    <w:p w14:paraId="58F2AF35" w14:textId="77777777" w:rsidR="00A51CD0" w:rsidRPr="003D2266" w:rsidRDefault="00A51CD0" w:rsidP="008E4C64">
      <w:pPr>
        <w:rPr>
          <w:color w:val="999999"/>
          <w:szCs w:val="19"/>
          <w:lang w:val="en-GB"/>
        </w:rPr>
      </w:pPr>
    </w:p>
    <w:p w14:paraId="71385E51" w14:textId="77777777" w:rsidR="00A51CD0" w:rsidRPr="003D2266" w:rsidRDefault="00A51CD0" w:rsidP="008E4C64">
      <w:pPr>
        <w:rPr>
          <w:color w:val="999999"/>
          <w:szCs w:val="19"/>
          <w:lang w:val="en-GB"/>
        </w:rPr>
      </w:pPr>
    </w:p>
    <w:p w14:paraId="1A873001" w14:textId="77777777" w:rsidR="00A51CD0" w:rsidRPr="003D2266" w:rsidRDefault="00A51CD0" w:rsidP="008E4C64">
      <w:pPr>
        <w:rPr>
          <w:color w:val="999999"/>
          <w:szCs w:val="19"/>
          <w:lang w:val="en-GB"/>
        </w:rPr>
      </w:pPr>
    </w:p>
    <w:p w14:paraId="4F496377" w14:textId="77777777" w:rsidR="00A51CD0" w:rsidRPr="003D2266" w:rsidRDefault="00A51CD0" w:rsidP="008E4C64">
      <w:pPr>
        <w:rPr>
          <w:color w:val="999999"/>
          <w:szCs w:val="19"/>
          <w:lang w:val="en-GB"/>
        </w:rPr>
      </w:pPr>
    </w:p>
    <w:p w14:paraId="4D79A28C" w14:textId="77777777" w:rsidR="00A51CD0" w:rsidRPr="003D2266" w:rsidRDefault="00A51CD0" w:rsidP="008E4C64">
      <w:pPr>
        <w:rPr>
          <w:color w:val="999999"/>
          <w:szCs w:val="19"/>
          <w:lang w:val="en-GB"/>
        </w:rPr>
      </w:pPr>
    </w:p>
    <w:p w14:paraId="4E5DB84A" w14:textId="77777777" w:rsidR="008E4C64" w:rsidRPr="003D2266" w:rsidRDefault="008E4C64" w:rsidP="008E4C64">
      <w:pPr>
        <w:rPr>
          <w:color w:val="999999"/>
          <w:szCs w:val="19"/>
          <w:lang w:val="en-GB"/>
        </w:rPr>
      </w:pPr>
    </w:p>
    <w:p w14:paraId="7C73CA24" w14:textId="77777777" w:rsidR="008E4C64" w:rsidRPr="003D2266" w:rsidRDefault="008E4C64" w:rsidP="008E4C64">
      <w:pPr>
        <w:rPr>
          <w:color w:val="999999"/>
          <w:szCs w:val="19"/>
          <w:lang w:val="en-GB"/>
        </w:rPr>
      </w:pPr>
    </w:p>
    <w:p w14:paraId="011ED06D" w14:textId="77777777" w:rsidR="008E4C64" w:rsidRPr="003D2266" w:rsidRDefault="008E4C64" w:rsidP="008E4C64">
      <w:pPr>
        <w:rPr>
          <w:color w:val="999999"/>
          <w:szCs w:val="19"/>
          <w:lang w:val="en-GB"/>
        </w:rPr>
      </w:pPr>
    </w:p>
    <w:p w14:paraId="162E9721" w14:textId="77777777" w:rsidR="008E4C64" w:rsidRPr="003D2266" w:rsidRDefault="008E4C64" w:rsidP="008E4C64">
      <w:pPr>
        <w:rPr>
          <w:color w:val="999999"/>
          <w:szCs w:val="19"/>
          <w:lang w:val="en-GB"/>
        </w:rPr>
      </w:pPr>
    </w:p>
    <w:p w14:paraId="146882F1" w14:textId="77777777" w:rsidR="008E4C64" w:rsidRPr="003D2266" w:rsidRDefault="008E4C64" w:rsidP="008E4C64">
      <w:pPr>
        <w:rPr>
          <w:color w:val="999999"/>
          <w:szCs w:val="19"/>
          <w:lang w:val="en-GB"/>
        </w:rPr>
      </w:pPr>
    </w:p>
    <w:p w14:paraId="08740E24" w14:textId="77777777" w:rsidR="008E4C64" w:rsidRPr="003D2266" w:rsidRDefault="008E4C64" w:rsidP="008E4C64">
      <w:pPr>
        <w:rPr>
          <w:color w:val="999999"/>
          <w:szCs w:val="19"/>
          <w:lang w:val="en-GB"/>
        </w:rPr>
      </w:pPr>
    </w:p>
    <w:p w14:paraId="674F27D9" w14:textId="77777777" w:rsidR="008E4C64" w:rsidRPr="003D2266" w:rsidRDefault="008E4C64" w:rsidP="008E4C64">
      <w:pPr>
        <w:rPr>
          <w:color w:val="999999"/>
          <w:szCs w:val="19"/>
          <w:lang w:val="en-GB"/>
        </w:rPr>
      </w:pPr>
    </w:p>
    <w:p w14:paraId="62B88AD5" w14:textId="77777777" w:rsidR="008E4C64" w:rsidRPr="003D2266" w:rsidRDefault="008E4C64" w:rsidP="008E4C64">
      <w:pPr>
        <w:rPr>
          <w:color w:val="999999"/>
          <w:szCs w:val="19"/>
          <w:lang w:val="en-GB"/>
        </w:rPr>
      </w:pPr>
    </w:p>
    <w:p w14:paraId="5CB2EB30" w14:textId="77777777" w:rsidR="00A20DCC" w:rsidRPr="003D2266" w:rsidRDefault="00A20DCC" w:rsidP="00A20DCC">
      <w:pPr>
        <w:rPr>
          <w:lang w:val="en-GB"/>
        </w:rPr>
      </w:pPr>
      <w:r w:rsidRPr="003D2266">
        <w:rPr>
          <w:lang w:val="en-GB"/>
        </w:rPr>
        <w:lastRenderedPageBreak/>
        <w:t>KUB Publication</w:t>
      </w:r>
    </w:p>
    <w:p w14:paraId="56F57A29" w14:textId="77777777" w:rsidR="00DD3FBE" w:rsidRPr="003D2266" w:rsidRDefault="00DD3FBE" w:rsidP="00DD3FBE">
      <w:pPr>
        <w:rPr>
          <w:rFonts w:ascii="ClanPro-Bold" w:hAnsi="ClanPro-Bold"/>
          <w:lang w:val="en-GB"/>
        </w:rPr>
      </w:pPr>
      <w:r w:rsidRPr="003D2266">
        <w:rPr>
          <w:rFonts w:ascii="ClanPro-Bold" w:hAnsi="ClanPro-Bold"/>
          <w:lang w:val="en-GB"/>
        </w:rPr>
        <w:t>Tacita Dean</w:t>
      </w:r>
    </w:p>
    <w:p w14:paraId="225C5C0D" w14:textId="77777777" w:rsidR="00A20DCC" w:rsidRPr="003D2266" w:rsidRDefault="00A20DCC" w:rsidP="00A20DCC">
      <w:pPr>
        <w:widowControl w:val="0"/>
        <w:autoSpaceDE w:val="0"/>
        <w:autoSpaceDN w:val="0"/>
        <w:adjustRightInd w:val="0"/>
        <w:rPr>
          <w:rFonts w:cs="Arial"/>
          <w:szCs w:val="19"/>
          <w:highlight w:val="yellow"/>
          <w:lang w:val="en-GB"/>
        </w:rPr>
      </w:pPr>
    </w:p>
    <w:p w14:paraId="4C441A71" w14:textId="77777777" w:rsidR="00A20DCC" w:rsidRPr="003D2266" w:rsidRDefault="00A20DCC" w:rsidP="00A20DCC">
      <w:pPr>
        <w:widowControl w:val="0"/>
        <w:autoSpaceDE w:val="0"/>
        <w:autoSpaceDN w:val="0"/>
        <w:adjustRightInd w:val="0"/>
        <w:rPr>
          <w:rFonts w:cs="Arial"/>
          <w:szCs w:val="19"/>
          <w:highlight w:val="yellow"/>
          <w:lang w:val="en-GB"/>
        </w:rPr>
      </w:pPr>
    </w:p>
    <w:p w14:paraId="6BB731F9" w14:textId="77777777" w:rsidR="00A20DCC" w:rsidRPr="003D2266" w:rsidRDefault="00A20DCC" w:rsidP="00A20DCC">
      <w:pPr>
        <w:widowControl w:val="0"/>
        <w:autoSpaceDE w:val="0"/>
        <w:autoSpaceDN w:val="0"/>
        <w:adjustRightInd w:val="0"/>
        <w:rPr>
          <w:rFonts w:cs="Arial"/>
          <w:szCs w:val="19"/>
          <w:highlight w:val="yellow"/>
          <w:lang w:val="en-GB"/>
        </w:rPr>
      </w:pPr>
    </w:p>
    <w:p w14:paraId="6E04FDE3" w14:textId="77777777" w:rsidR="009A013F" w:rsidRPr="003D2266" w:rsidRDefault="009A013F" w:rsidP="00A20DCC">
      <w:pPr>
        <w:widowControl w:val="0"/>
        <w:autoSpaceDE w:val="0"/>
        <w:autoSpaceDN w:val="0"/>
        <w:adjustRightInd w:val="0"/>
        <w:rPr>
          <w:rFonts w:cs="Arial"/>
          <w:szCs w:val="19"/>
          <w:highlight w:val="yellow"/>
          <w:lang w:val="en-GB"/>
        </w:rPr>
      </w:pPr>
    </w:p>
    <w:p w14:paraId="508CE4FA" w14:textId="77777777" w:rsidR="009A013F" w:rsidRPr="003D2266" w:rsidRDefault="009A013F" w:rsidP="00A20DCC">
      <w:pPr>
        <w:widowControl w:val="0"/>
        <w:autoSpaceDE w:val="0"/>
        <w:autoSpaceDN w:val="0"/>
        <w:adjustRightInd w:val="0"/>
        <w:rPr>
          <w:rFonts w:cs="Arial"/>
          <w:szCs w:val="19"/>
          <w:highlight w:val="yellow"/>
          <w:lang w:val="en-GB"/>
        </w:rPr>
      </w:pPr>
    </w:p>
    <w:p w14:paraId="483919DF" w14:textId="77777777" w:rsidR="00A20DCC" w:rsidRPr="003D2266" w:rsidRDefault="00A20DCC" w:rsidP="00A20DCC">
      <w:pPr>
        <w:widowControl w:val="0"/>
        <w:autoSpaceDE w:val="0"/>
        <w:autoSpaceDN w:val="0"/>
        <w:adjustRightInd w:val="0"/>
        <w:rPr>
          <w:rFonts w:cs="Arial"/>
          <w:szCs w:val="19"/>
          <w:highlight w:val="yellow"/>
          <w:lang w:val="en-GB"/>
        </w:rPr>
      </w:pPr>
    </w:p>
    <w:p w14:paraId="51A24BB0" w14:textId="77777777" w:rsidR="00A20DCC" w:rsidRPr="003D2266" w:rsidRDefault="00A20DCC" w:rsidP="00A20DCC">
      <w:pPr>
        <w:rPr>
          <w:szCs w:val="19"/>
          <w:highlight w:val="yellow"/>
          <w:lang w:val="en-GB"/>
        </w:rPr>
      </w:pPr>
    </w:p>
    <w:p w14:paraId="5A3E8A4F" w14:textId="77777777" w:rsidR="003D480B" w:rsidRPr="003D2266" w:rsidRDefault="003D480B" w:rsidP="00A20DCC">
      <w:pPr>
        <w:rPr>
          <w:szCs w:val="19"/>
          <w:highlight w:val="yellow"/>
          <w:lang w:val="en-GB"/>
        </w:rPr>
      </w:pPr>
    </w:p>
    <w:p w14:paraId="2C4CDDB4" w14:textId="77777777" w:rsidR="00DD3FBE" w:rsidRPr="003D2266" w:rsidRDefault="00DD3FBE" w:rsidP="000410BC">
      <w:pPr>
        <w:rPr>
          <w:rFonts w:cs="Arial"/>
          <w:lang w:val="en-GB"/>
        </w:rPr>
      </w:pPr>
      <w:r w:rsidRPr="003D2266">
        <w:rPr>
          <w:rFonts w:cs="Arial"/>
          <w:lang w:val="en-GB"/>
        </w:rPr>
        <w:t xml:space="preserve">In her films, photographs and sound works, Tacita Dean uses silence, time and entropy to describe particular human sensibilities. The artist’s most recent works at </w:t>
      </w:r>
      <w:proofErr w:type="spellStart"/>
      <w:r w:rsidRPr="003D2266">
        <w:rPr>
          <w:rFonts w:cs="Arial"/>
          <w:lang w:val="en-GB"/>
        </w:rPr>
        <w:t>Kunsthaus</w:t>
      </w:r>
      <w:proofErr w:type="spellEnd"/>
      <w:r w:rsidRPr="003D2266">
        <w:rPr>
          <w:rFonts w:cs="Arial"/>
          <w:lang w:val="en-GB"/>
        </w:rPr>
        <w:t xml:space="preserve"> Bregenz are monumental chalk drawings on blackboards that generate timeless imagery rooted in art history using the very simplest of materials. KUB will be publishing an artist’s book with Tacita Dean.</w:t>
      </w:r>
    </w:p>
    <w:p w14:paraId="1BE2168A" w14:textId="77777777" w:rsidR="00DD3FBE" w:rsidRPr="003D2266" w:rsidRDefault="00DD3FBE" w:rsidP="000410BC">
      <w:pPr>
        <w:rPr>
          <w:rFonts w:cs="Arial"/>
          <w:lang w:val="en-GB"/>
        </w:rPr>
      </w:pPr>
    </w:p>
    <w:p w14:paraId="4B875EEF" w14:textId="77777777" w:rsidR="00DD3FBE" w:rsidRPr="003D2266" w:rsidRDefault="00DD3FBE" w:rsidP="00DD3FBE">
      <w:pPr>
        <w:rPr>
          <w:lang w:val="en-GB"/>
        </w:rPr>
      </w:pPr>
      <w:r w:rsidRPr="003D2266">
        <w:rPr>
          <w:lang w:val="en-GB"/>
        </w:rPr>
        <w:t xml:space="preserve">Edited by </w:t>
      </w:r>
      <w:proofErr w:type="spellStart"/>
      <w:r w:rsidRPr="003D2266">
        <w:rPr>
          <w:lang w:val="en-GB"/>
        </w:rPr>
        <w:t>Kunsthaus</w:t>
      </w:r>
      <w:proofErr w:type="spellEnd"/>
      <w:r w:rsidRPr="003D2266">
        <w:rPr>
          <w:lang w:val="en-GB"/>
        </w:rPr>
        <w:t xml:space="preserve"> Bregenz, Thomas D. Trummer</w:t>
      </w:r>
    </w:p>
    <w:p w14:paraId="2351D682" w14:textId="77777777" w:rsidR="00DD3FBE" w:rsidRPr="003D2266" w:rsidRDefault="00DD3FBE" w:rsidP="00DD3FBE">
      <w:pPr>
        <w:rPr>
          <w:lang w:val="en-GB"/>
        </w:rPr>
      </w:pPr>
      <w:r w:rsidRPr="003D2266">
        <w:rPr>
          <w:lang w:val="en-GB"/>
        </w:rPr>
        <w:t xml:space="preserve">Graphic Design: Martyn </w:t>
      </w:r>
      <w:proofErr w:type="spellStart"/>
      <w:r w:rsidRPr="003D2266">
        <w:rPr>
          <w:lang w:val="en-GB"/>
        </w:rPr>
        <w:t>Ridgewell</w:t>
      </w:r>
      <w:proofErr w:type="spellEnd"/>
    </w:p>
    <w:p w14:paraId="159F1158" w14:textId="77777777" w:rsidR="00DD3FBE" w:rsidRPr="003D2266" w:rsidRDefault="00DD3FBE" w:rsidP="00DD3FBE">
      <w:pPr>
        <w:rPr>
          <w:lang w:val="en-GB"/>
        </w:rPr>
      </w:pPr>
      <w:r w:rsidRPr="003D2266">
        <w:rPr>
          <w:lang w:val="en-GB"/>
        </w:rPr>
        <w:t>German / English</w:t>
      </w:r>
    </w:p>
    <w:p w14:paraId="126927D3" w14:textId="77777777" w:rsidR="00A20DCC" w:rsidRPr="003D2266" w:rsidRDefault="00DD3FBE" w:rsidP="00DD3FBE">
      <w:pPr>
        <w:rPr>
          <w:lang w:val="en-GB"/>
        </w:rPr>
      </w:pPr>
      <w:r w:rsidRPr="003D2266">
        <w:rPr>
          <w:lang w:val="en-GB"/>
        </w:rPr>
        <w:t>Date of publication: December 2018</w:t>
      </w:r>
    </w:p>
    <w:p w14:paraId="67298EBC" w14:textId="77777777" w:rsidR="0006439F" w:rsidRPr="003D2266" w:rsidRDefault="0006439F" w:rsidP="00A20DCC">
      <w:pPr>
        <w:rPr>
          <w:lang w:val="en-GB"/>
        </w:rPr>
      </w:pPr>
    </w:p>
    <w:p w14:paraId="4055AE45" w14:textId="77777777" w:rsidR="00A20DCC" w:rsidRPr="00D500BF" w:rsidRDefault="00A20DCC" w:rsidP="00A20DCC">
      <w:pPr>
        <w:rPr>
          <w:rFonts w:ascii="ClanPro-Bold" w:hAnsi="ClanPro-Bold"/>
          <w:lang w:val="de-DE"/>
        </w:rPr>
      </w:pPr>
      <w:r w:rsidRPr="00D500BF">
        <w:rPr>
          <w:rFonts w:ascii="ClanPro-Bold" w:hAnsi="ClanPro-Bold"/>
          <w:lang w:val="de-DE"/>
        </w:rPr>
        <w:t>KUB Online-Shop</w:t>
      </w:r>
    </w:p>
    <w:p w14:paraId="320B5D17" w14:textId="77777777" w:rsidR="008E4C64" w:rsidRPr="00D500BF" w:rsidRDefault="00A20DCC" w:rsidP="008E4C64">
      <w:pPr>
        <w:rPr>
          <w:lang w:val="de-DE"/>
        </w:rPr>
      </w:pPr>
      <w:r w:rsidRPr="00D500BF">
        <w:rPr>
          <w:lang w:val="de-DE"/>
        </w:rPr>
        <w:t>www.kunsthaus-bregenz.at</w:t>
      </w:r>
    </w:p>
    <w:p w14:paraId="78FF14E4" w14:textId="77777777" w:rsidR="0006439F" w:rsidRPr="00D500BF" w:rsidRDefault="0006439F" w:rsidP="008E4C64">
      <w:pPr>
        <w:rPr>
          <w:lang w:val="de-DE"/>
        </w:rPr>
      </w:pPr>
    </w:p>
    <w:p w14:paraId="6CD1715A" w14:textId="77777777" w:rsidR="00DD3FBE" w:rsidRPr="00D500BF" w:rsidRDefault="00DD3FBE" w:rsidP="008E4C64">
      <w:pPr>
        <w:rPr>
          <w:lang w:val="de-DE"/>
        </w:rPr>
      </w:pPr>
    </w:p>
    <w:p w14:paraId="39F673B8" w14:textId="77777777" w:rsidR="00DD3FBE" w:rsidRPr="00D500BF" w:rsidRDefault="00DD3FBE" w:rsidP="008E4C64">
      <w:pPr>
        <w:rPr>
          <w:lang w:val="de-DE"/>
        </w:rPr>
      </w:pPr>
    </w:p>
    <w:p w14:paraId="3EC23495" w14:textId="77777777" w:rsidR="00DD3FBE" w:rsidRPr="00D500BF" w:rsidRDefault="00DD3FBE" w:rsidP="008E4C64">
      <w:pPr>
        <w:rPr>
          <w:lang w:val="de-DE"/>
        </w:rPr>
      </w:pPr>
    </w:p>
    <w:p w14:paraId="3B6810B2" w14:textId="77777777" w:rsidR="00DD3FBE" w:rsidRPr="00D500BF" w:rsidRDefault="00DD3FBE" w:rsidP="008E4C64">
      <w:pPr>
        <w:rPr>
          <w:lang w:val="de-DE"/>
        </w:rPr>
      </w:pPr>
    </w:p>
    <w:p w14:paraId="22554AF7" w14:textId="77777777" w:rsidR="00DD3FBE" w:rsidRPr="00D500BF" w:rsidRDefault="00DD3FBE" w:rsidP="008E4C64">
      <w:pPr>
        <w:rPr>
          <w:lang w:val="de-DE"/>
        </w:rPr>
      </w:pPr>
    </w:p>
    <w:p w14:paraId="3D29B874" w14:textId="77777777" w:rsidR="00DD3FBE" w:rsidRPr="00D500BF" w:rsidRDefault="00DD3FBE" w:rsidP="008E4C64">
      <w:pPr>
        <w:rPr>
          <w:lang w:val="de-DE"/>
        </w:rPr>
      </w:pPr>
    </w:p>
    <w:p w14:paraId="04960200" w14:textId="77777777" w:rsidR="00DD3FBE" w:rsidRPr="00D500BF" w:rsidRDefault="00DD3FBE" w:rsidP="008E4C64">
      <w:pPr>
        <w:rPr>
          <w:lang w:val="de-DE"/>
        </w:rPr>
      </w:pPr>
    </w:p>
    <w:p w14:paraId="09D774E6" w14:textId="77777777" w:rsidR="00DD3FBE" w:rsidRPr="00D500BF" w:rsidRDefault="00DD3FBE" w:rsidP="008E4C64">
      <w:pPr>
        <w:rPr>
          <w:lang w:val="de-DE"/>
        </w:rPr>
      </w:pPr>
    </w:p>
    <w:p w14:paraId="29AC4631" w14:textId="77777777" w:rsidR="00A20DCC" w:rsidRPr="00D500BF" w:rsidRDefault="00A20DCC" w:rsidP="008E4C64">
      <w:pPr>
        <w:rPr>
          <w:lang w:val="de-DE"/>
        </w:rPr>
      </w:pPr>
    </w:p>
    <w:p w14:paraId="510D86D6" w14:textId="77777777" w:rsidR="00DD3FBE" w:rsidRPr="00D500BF" w:rsidRDefault="00DD3FBE" w:rsidP="008E4C64">
      <w:pPr>
        <w:rPr>
          <w:lang w:val="de-DE"/>
        </w:rPr>
      </w:pPr>
    </w:p>
    <w:p w14:paraId="0EFAB30F" w14:textId="77777777" w:rsidR="00DD3FBE" w:rsidRPr="00D500BF" w:rsidRDefault="00DD3FBE" w:rsidP="008E4C64">
      <w:pPr>
        <w:rPr>
          <w:lang w:val="de-DE"/>
        </w:rPr>
      </w:pPr>
    </w:p>
    <w:p w14:paraId="42B40ED5" w14:textId="77777777" w:rsidR="00DD3FBE" w:rsidRPr="00D500BF" w:rsidRDefault="00DD3FBE" w:rsidP="008E4C64">
      <w:pPr>
        <w:rPr>
          <w:lang w:val="de-DE"/>
        </w:rPr>
      </w:pPr>
    </w:p>
    <w:p w14:paraId="10A9C6B1" w14:textId="77777777" w:rsidR="00DD3FBE" w:rsidRPr="00D500BF" w:rsidRDefault="00DD3FBE" w:rsidP="008E4C64">
      <w:pPr>
        <w:rPr>
          <w:lang w:val="de-DE"/>
        </w:rPr>
      </w:pPr>
    </w:p>
    <w:p w14:paraId="5C382873" w14:textId="77777777" w:rsidR="00DD3FBE" w:rsidRPr="00D500BF" w:rsidRDefault="00DD3FBE" w:rsidP="008E4C64">
      <w:pPr>
        <w:rPr>
          <w:lang w:val="de-DE"/>
        </w:rPr>
      </w:pPr>
    </w:p>
    <w:p w14:paraId="7174ADCC" w14:textId="77777777" w:rsidR="00DD3FBE" w:rsidRPr="00D500BF" w:rsidRDefault="00DD3FBE" w:rsidP="008E4C64">
      <w:pPr>
        <w:rPr>
          <w:lang w:val="de-DE"/>
        </w:rPr>
      </w:pPr>
    </w:p>
    <w:p w14:paraId="243C6C23" w14:textId="77777777" w:rsidR="003D480B" w:rsidRPr="00D500BF" w:rsidRDefault="003D480B" w:rsidP="008E4C64">
      <w:pPr>
        <w:rPr>
          <w:lang w:val="de-DE"/>
        </w:rPr>
      </w:pPr>
    </w:p>
    <w:p w14:paraId="3D0D4C76" w14:textId="77777777" w:rsidR="00A20DCC" w:rsidRPr="00D500BF" w:rsidRDefault="00A20DCC" w:rsidP="008E4C64">
      <w:pPr>
        <w:rPr>
          <w:lang w:val="de-DE"/>
        </w:rPr>
      </w:pPr>
    </w:p>
    <w:p w14:paraId="423B2B3A" w14:textId="77777777" w:rsidR="00A20DCC" w:rsidRPr="00D500BF" w:rsidRDefault="00A20DCC" w:rsidP="008E4C64">
      <w:pPr>
        <w:rPr>
          <w:lang w:val="de-DE"/>
        </w:rPr>
      </w:pPr>
    </w:p>
    <w:p w14:paraId="72F61A2C" w14:textId="77777777" w:rsidR="00A20DCC" w:rsidRPr="00D500BF" w:rsidRDefault="00A20DCC" w:rsidP="008E4C64">
      <w:pPr>
        <w:rPr>
          <w:lang w:val="de-DE"/>
        </w:rPr>
      </w:pPr>
    </w:p>
    <w:p w14:paraId="6656FC79" w14:textId="77777777" w:rsidR="00A20DCC" w:rsidRPr="00D500BF" w:rsidRDefault="00A20DCC" w:rsidP="008E4C64">
      <w:pPr>
        <w:rPr>
          <w:lang w:val="de-DE"/>
        </w:rPr>
      </w:pPr>
    </w:p>
    <w:p w14:paraId="32209CC7" w14:textId="77777777" w:rsidR="00A20DCC" w:rsidRPr="00D500BF" w:rsidRDefault="00A20DCC" w:rsidP="008E4C64">
      <w:pPr>
        <w:rPr>
          <w:lang w:val="de-DE"/>
        </w:rPr>
      </w:pPr>
    </w:p>
    <w:p w14:paraId="282B4A92" w14:textId="77777777" w:rsidR="00A20DCC" w:rsidRPr="00D500BF" w:rsidRDefault="00A20DCC" w:rsidP="008E4C64">
      <w:pPr>
        <w:rPr>
          <w:lang w:val="de-DE"/>
        </w:rPr>
      </w:pPr>
    </w:p>
    <w:p w14:paraId="1FD8996F" w14:textId="77777777" w:rsidR="002B2895" w:rsidRPr="00D500BF" w:rsidRDefault="002B2895" w:rsidP="008E4C64">
      <w:pPr>
        <w:rPr>
          <w:lang w:val="de-DE"/>
        </w:rPr>
      </w:pPr>
    </w:p>
    <w:p w14:paraId="5382FB5C" w14:textId="77777777" w:rsidR="00BC07A1" w:rsidRPr="00D500BF" w:rsidRDefault="00BC07A1" w:rsidP="008E4C64">
      <w:pPr>
        <w:rPr>
          <w:lang w:val="de-DE"/>
        </w:rPr>
      </w:pPr>
    </w:p>
    <w:p w14:paraId="62F1CF90" w14:textId="77777777" w:rsidR="00A20DCC" w:rsidRPr="00D500BF" w:rsidRDefault="00A20DCC" w:rsidP="008E4C64">
      <w:pPr>
        <w:rPr>
          <w:lang w:val="de-DE"/>
        </w:rPr>
      </w:pPr>
    </w:p>
    <w:p w14:paraId="71B4AAAA" w14:textId="77777777" w:rsidR="003D480B" w:rsidRPr="00D500BF" w:rsidRDefault="003D480B" w:rsidP="008E4C64">
      <w:pPr>
        <w:rPr>
          <w:lang w:val="de-DE"/>
        </w:rPr>
      </w:pPr>
    </w:p>
    <w:p w14:paraId="3B04366B" w14:textId="77777777" w:rsidR="00ED72E2" w:rsidRPr="00D500BF" w:rsidRDefault="00ED72E2" w:rsidP="008E4C64">
      <w:pPr>
        <w:rPr>
          <w:lang w:val="de-DE"/>
        </w:rPr>
      </w:pPr>
    </w:p>
    <w:p w14:paraId="2BA867B0" w14:textId="77777777" w:rsidR="008E4C64" w:rsidRPr="003D2266" w:rsidRDefault="00A20DCC" w:rsidP="008E4C64">
      <w:pPr>
        <w:rPr>
          <w:lang w:val="en-GB"/>
        </w:rPr>
      </w:pPr>
      <w:r w:rsidRPr="003D2266">
        <w:rPr>
          <w:lang w:val="en-GB"/>
        </w:rPr>
        <w:lastRenderedPageBreak/>
        <w:t xml:space="preserve">KUB </w:t>
      </w:r>
      <w:r w:rsidR="0009229A" w:rsidRPr="003D2266">
        <w:rPr>
          <w:lang w:val="en-GB"/>
        </w:rPr>
        <w:t xml:space="preserve">Artist’s Edition </w:t>
      </w:r>
    </w:p>
    <w:p w14:paraId="769E82FB" w14:textId="77777777" w:rsidR="00DD3FBE" w:rsidRPr="003D2266" w:rsidRDefault="00DD3FBE" w:rsidP="00DD3FBE">
      <w:pPr>
        <w:rPr>
          <w:rFonts w:ascii="ClanPro-Bold" w:hAnsi="ClanPro-Bold"/>
          <w:lang w:val="en-GB"/>
        </w:rPr>
      </w:pPr>
      <w:r w:rsidRPr="003D2266">
        <w:rPr>
          <w:rFonts w:ascii="ClanPro-Bold" w:hAnsi="ClanPro-Bold"/>
          <w:lang w:val="en-GB"/>
        </w:rPr>
        <w:t xml:space="preserve">Tacita Dean </w:t>
      </w:r>
    </w:p>
    <w:p w14:paraId="3A13D24B" w14:textId="77777777" w:rsidR="00DD3FBE" w:rsidRPr="006277E2" w:rsidRDefault="00DD3FBE" w:rsidP="00DD3FBE">
      <w:pPr>
        <w:widowControl w:val="0"/>
        <w:autoSpaceDE w:val="0"/>
        <w:autoSpaceDN w:val="0"/>
        <w:adjustRightInd w:val="0"/>
        <w:rPr>
          <w:rFonts w:ascii="ClanPro-BoldItalic" w:hAnsi="ClanPro-BoldItalic" w:cs="Arial"/>
          <w:szCs w:val="19"/>
          <w:lang w:val="en-GB"/>
        </w:rPr>
      </w:pPr>
      <w:r w:rsidRPr="006277E2">
        <w:rPr>
          <w:rFonts w:ascii="ClanPro-BoldItalic" w:eastAsiaTheme="minorHAnsi" w:hAnsi="ClanPro-BoldItalic" w:cs="ClanPro-Black"/>
          <w:color w:val="666666"/>
          <w:spacing w:val="0"/>
          <w:kern w:val="0"/>
          <w:szCs w:val="19"/>
          <w:lang w:val="en-GB"/>
        </w:rPr>
        <w:t>Antigone (Bregenz edition)</w:t>
      </w:r>
    </w:p>
    <w:p w14:paraId="25774B82" w14:textId="77777777" w:rsidR="008E4C64" w:rsidRPr="003D2266" w:rsidRDefault="008E4C64" w:rsidP="008E4C64">
      <w:pPr>
        <w:spacing w:line="240" w:lineRule="atLeast"/>
        <w:rPr>
          <w:rFonts w:cs="Arial"/>
          <w:lang w:val="en-GB"/>
        </w:rPr>
      </w:pPr>
    </w:p>
    <w:p w14:paraId="6C987FE8" w14:textId="77777777" w:rsidR="008E4C64" w:rsidRPr="003D2266" w:rsidRDefault="008E4C64" w:rsidP="008E4C64">
      <w:pPr>
        <w:widowControl w:val="0"/>
        <w:autoSpaceDE w:val="0"/>
        <w:autoSpaceDN w:val="0"/>
        <w:adjustRightInd w:val="0"/>
        <w:rPr>
          <w:rFonts w:cs="Arial"/>
          <w:szCs w:val="19"/>
          <w:highlight w:val="yellow"/>
          <w:lang w:val="en-GB"/>
        </w:rPr>
      </w:pPr>
    </w:p>
    <w:p w14:paraId="316FE4A3" w14:textId="77777777" w:rsidR="00D47DB8" w:rsidRPr="003D2266" w:rsidRDefault="00D47DB8" w:rsidP="008E4C64">
      <w:pPr>
        <w:rPr>
          <w:szCs w:val="19"/>
          <w:highlight w:val="yellow"/>
          <w:lang w:val="en-GB"/>
        </w:rPr>
      </w:pPr>
    </w:p>
    <w:p w14:paraId="2CA316B6" w14:textId="77777777" w:rsidR="008E4C64" w:rsidRPr="003D2266" w:rsidRDefault="008E4C64" w:rsidP="008E4C64">
      <w:pPr>
        <w:rPr>
          <w:szCs w:val="19"/>
          <w:highlight w:val="yellow"/>
          <w:lang w:val="en-GB"/>
        </w:rPr>
      </w:pPr>
    </w:p>
    <w:p w14:paraId="07AB0143" w14:textId="77777777" w:rsidR="003D480B" w:rsidRPr="003D2266" w:rsidRDefault="003D480B" w:rsidP="003D480B">
      <w:pPr>
        <w:rPr>
          <w:rFonts w:cs="Arial"/>
          <w:lang w:val="en-GB"/>
        </w:rPr>
      </w:pPr>
    </w:p>
    <w:p w14:paraId="465C2335" w14:textId="77777777" w:rsidR="003D480B" w:rsidRPr="003D2266" w:rsidRDefault="003D480B" w:rsidP="003D480B">
      <w:pPr>
        <w:rPr>
          <w:rFonts w:cs="Arial"/>
          <w:lang w:val="en-GB"/>
        </w:rPr>
      </w:pPr>
    </w:p>
    <w:p w14:paraId="57BF871D" w14:textId="77777777" w:rsidR="003D480B" w:rsidRPr="003D2266" w:rsidRDefault="003D480B" w:rsidP="003D480B">
      <w:pPr>
        <w:rPr>
          <w:rFonts w:cs="Arial"/>
          <w:lang w:val="en-GB"/>
        </w:rPr>
      </w:pPr>
    </w:p>
    <w:p w14:paraId="69AF3BB9" w14:textId="77777777" w:rsidR="00DD3FBE" w:rsidRPr="003D2266" w:rsidRDefault="00DD3FBE" w:rsidP="00DD3FBE">
      <w:pPr>
        <w:rPr>
          <w:rFonts w:cs="Arial"/>
          <w:lang w:val="en-GB"/>
        </w:rPr>
      </w:pPr>
      <w:r w:rsidRPr="003D2266">
        <w:rPr>
          <w:rFonts w:cs="Arial"/>
          <w:lang w:val="en-GB"/>
        </w:rPr>
        <w:t xml:space="preserve">Exclusive special editions for </w:t>
      </w:r>
      <w:proofErr w:type="spellStart"/>
      <w:r w:rsidRPr="003D2266">
        <w:rPr>
          <w:rFonts w:cs="Arial"/>
          <w:lang w:val="en-GB"/>
        </w:rPr>
        <w:t>Kunsthaus</w:t>
      </w:r>
      <w:proofErr w:type="spellEnd"/>
      <w:r w:rsidRPr="003D2266">
        <w:rPr>
          <w:rFonts w:cs="Arial"/>
          <w:lang w:val="en-GB"/>
        </w:rPr>
        <w:t xml:space="preserve"> Bregenz are produced in close collaboration with the artist and their chosen materials.</w:t>
      </w:r>
    </w:p>
    <w:p w14:paraId="02932065" w14:textId="77777777" w:rsidR="00DD3FBE" w:rsidRPr="003D2266" w:rsidRDefault="00DD3FBE" w:rsidP="00DD3FBE">
      <w:pPr>
        <w:rPr>
          <w:rFonts w:cs="Arial"/>
          <w:lang w:val="en-GB"/>
        </w:rPr>
      </w:pPr>
    </w:p>
    <w:p w14:paraId="614E83A7" w14:textId="77777777" w:rsidR="00857112" w:rsidRPr="003D2266" w:rsidRDefault="00DD3FBE" w:rsidP="00DD3FBE">
      <w:pPr>
        <w:rPr>
          <w:rFonts w:cs="Arial"/>
          <w:lang w:val="en-GB"/>
        </w:rPr>
      </w:pPr>
      <w:r w:rsidRPr="003D2266">
        <w:rPr>
          <w:rFonts w:cs="Arial"/>
          <w:lang w:val="en-GB"/>
        </w:rPr>
        <w:t xml:space="preserve">Tacita Dean’s limited edition for </w:t>
      </w:r>
      <w:proofErr w:type="spellStart"/>
      <w:r w:rsidRPr="003D2266">
        <w:rPr>
          <w:rFonts w:cs="Arial"/>
          <w:lang w:val="en-GB"/>
        </w:rPr>
        <w:t>Kunsthaus</w:t>
      </w:r>
      <w:proofErr w:type="spellEnd"/>
      <w:r w:rsidRPr="003D2266">
        <w:rPr>
          <w:rFonts w:cs="Arial"/>
          <w:lang w:val="en-GB"/>
        </w:rPr>
        <w:t xml:space="preserve"> Bregenz consists of a colour photograph made from two separate negatives, which show a doubling of the mythical moment of the moon passing across the sun during an eclipse just before and after totality. The single piece of photographic paper has been exposed with two negatives mirroring the distinctive process, which Tacita Dean adopts in </w:t>
      </w:r>
      <w:r w:rsidRPr="006277E2">
        <w:rPr>
          <w:rFonts w:ascii="ClanPro-BookItalic" w:hAnsi="ClanPro-BookItalic" w:cs="Arial"/>
          <w:lang w:val="en-GB"/>
        </w:rPr>
        <w:t>FILM</w:t>
      </w:r>
      <w:r w:rsidRPr="006277E2">
        <w:rPr>
          <w:rFonts w:cs="Arial"/>
          <w:lang w:val="en-GB"/>
        </w:rPr>
        <w:t xml:space="preserve"> </w:t>
      </w:r>
      <w:r w:rsidRPr="003D2266">
        <w:rPr>
          <w:rFonts w:cs="Arial"/>
          <w:lang w:val="en-GB"/>
        </w:rPr>
        <w:t xml:space="preserve">and </w:t>
      </w:r>
      <w:r w:rsidRPr="006277E2">
        <w:rPr>
          <w:rFonts w:ascii="ClanPro-BookItalic" w:hAnsi="ClanPro-BookItalic" w:cs="Arial"/>
          <w:lang w:val="en-GB"/>
        </w:rPr>
        <w:t>Antigone</w:t>
      </w:r>
      <w:r w:rsidRPr="003D2266">
        <w:rPr>
          <w:rFonts w:cs="Arial"/>
          <w:lang w:val="en-GB"/>
        </w:rPr>
        <w:t>, where different images are exposed through masking on different parts of the photochemical film frame.</w:t>
      </w:r>
    </w:p>
    <w:p w14:paraId="1C1D8A05" w14:textId="77777777" w:rsidR="00DD3FBE" w:rsidRPr="003D2266" w:rsidRDefault="00DD3FBE" w:rsidP="00DD3FBE">
      <w:pPr>
        <w:rPr>
          <w:rFonts w:cs="Arial"/>
          <w:lang w:val="en-GB"/>
        </w:rPr>
      </w:pPr>
    </w:p>
    <w:p w14:paraId="34449EF5" w14:textId="77777777" w:rsidR="00DD3FBE" w:rsidRPr="003D2266" w:rsidRDefault="00DD3FBE" w:rsidP="00DD3FBE">
      <w:pPr>
        <w:rPr>
          <w:rFonts w:ascii="ClanPro-Bold" w:hAnsi="ClanPro-Bold"/>
          <w:lang w:val="en-GB"/>
        </w:rPr>
      </w:pPr>
      <w:r w:rsidRPr="003D2266">
        <w:rPr>
          <w:rFonts w:ascii="ClanPro-Bold" w:hAnsi="ClanPro-Bold"/>
          <w:lang w:val="en-GB"/>
        </w:rPr>
        <w:t>Tacita Dean</w:t>
      </w:r>
    </w:p>
    <w:p w14:paraId="4792FF3C" w14:textId="281AA971" w:rsidR="00DD3FBE" w:rsidRPr="003D2266" w:rsidRDefault="006277E2" w:rsidP="00DD3FBE">
      <w:pPr>
        <w:rPr>
          <w:lang w:val="en-GB"/>
        </w:rPr>
      </w:pPr>
      <w:r>
        <w:rPr>
          <w:rFonts w:ascii="ClanPro-BookItalic" w:hAnsi="ClanPro-BookItalic"/>
          <w:lang w:val="en-GB"/>
        </w:rPr>
        <w:t>Antigone (Bregenz</w:t>
      </w:r>
      <w:r w:rsidR="00DD3FBE" w:rsidRPr="006277E2">
        <w:rPr>
          <w:rFonts w:ascii="ClanPro-BookItalic" w:hAnsi="ClanPro-BookItalic"/>
          <w:lang w:val="en-GB"/>
        </w:rPr>
        <w:t xml:space="preserve"> edition),</w:t>
      </w:r>
      <w:r w:rsidR="00DD3FBE" w:rsidRPr="006277E2">
        <w:rPr>
          <w:lang w:val="en-GB"/>
        </w:rPr>
        <w:t xml:space="preserve"> </w:t>
      </w:r>
      <w:r w:rsidR="00DD3FBE" w:rsidRPr="003D2266">
        <w:rPr>
          <w:lang w:val="en-GB"/>
        </w:rPr>
        <w:t>2018</w:t>
      </w:r>
    </w:p>
    <w:p w14:paraId="6D567FA7" w14:textId="77777777" w:rsidR="00DD3FBE" w:rsidRPr="003D2266" w:rsidRDefault="00DD3FBE" w:rsidP="00DD3FBE">
      <w:pPr>
        <w:rPr>
          <w:lang w:val="en-GB"/>
        </w:rPr>
      </w:pPr>
      <w:r w:rsidRPr="003D2266">
        <w:rPr>
          <w:lang w:val="en-GB"/>
        </w:rPr>
        <w:t>Hand printed colour photograph from two negatives on Fuji Pearl paper, 24.5 x 57.5 cm</w:t>
      </w:r>
    </w:p>
    <w:p w14:paraId="2A6C2839" w14:textId="77777777" w:rsidR="00DD3FBE" w:rsidRPr="003D2266" w:rsidRDefault="00DD3FBE" w:rsidP="00DD3FBE">
      <w:pPr>
        <w:rPr>
          <w:lang w:val="en-GB"/>
        </w:rPr>
      </w:pPr>
      <w:r w:rsidRPr="003D2266">
        <w:rPr>
          <w:lang w:val="en-GB"/>
        </w:rPr>
        <w:t xml:space="preserve">Limited edition of 25 copies + 5 A.P., signed and numbered </w:t>
      </w:r>
    </w:p>
    <w:p w14:paraId="124FE49B" w14:textId="77777777" w:rsidR="008E4C64" w:rsidRPr="003D2266" w:rsidRDefault="00DD3FBE" w:rsidP="00DD3FBE">
      <w:pPr>
        <w:rPr>
          <w:lang w:val="en-GB"/>
        </w:rPr>
      </w:pPr>
      <w:r w:rsidRPr="003D2266">
        <w:rPr>
          <w:lang w:val="en-GB"/>
        </w:rPr>
        <w:t>€ 4,000 incl. 10 % VAT, plus postage, packaging, and custom duties</w:t>
      </w:r>
    </w:p>
    <w:p w14:paraId="1E01D63E" w14:textId="77777777" w:rsidR="0006439F" w:rsidRPr="003D2266" w:rsidRDefault="0006439F" w:rsidP="00A20DCC">
      <w:pPr>
        <w:rPr>
          <w:lang w:val="en-GB"/>
        </w:rPr>
      </w:pPr>
    </w:p>
    <w:p w14:paraId="4784CA63" w14:textId="77777777" w:rsidR="008E4C64" w:rsidRPr="003D2266" w:rsidRDefault="008E4C64" w:rsidP="00A20DCC">
      <w:pPr>
        <w:rPr>
          <w:rFonts w:ascii="ClanPro-Bold" w:hAnsi="ClanPro-Bold"/>
          <w:lang w:val="en-GB"/>
        </w:rPr>
      </w:pPr>
      <w:r w:rsidRPr="003D2266">
        <w:rPr>
          <w:rFonts w:ascii="ClanPro-Bold" w:hAnsi="ClanPro-Bold"/>
          <w:lang w:val="en-GB"/>
        </w:rPr>
        <w:t>KUB Online-Shop</w:t>
      </w:r>
    </w:p>
    <w:p w14:paraId="4C5504D7" w14:textId="77777777" w:rsidR="00DD3FBE" w:rsidRPr="003D2266" w:rsidRDefault="00DD3FBE" w:rsidP="00DD3FBE">
      <w:pPr>
        <w:rPr>
          <w:lang w:val="en-GB"/>
        </w:rPr>
      </w:pPr>
      <w:r w:rsidRPr="003D2266">
        <w:rPr>
          <w:lang w:val="en-GB"/>
        </w:rPr>
        <w:t>shop.kunsthaus-bregenz.at</w:t>
      </w:r>
    </w:p>
    <w:p w14:paraId="74A793E1" w14:textId="77777777" w:rsidR="008E4C64" w:rsidRPr="003D2266" w:rsidRDefault="008E4C64" w:rsidP="008E4C64">
      <w:pPr>
        <w:rPr>
          <w:highlight w:val="yellow"/>
          <w:lang w:val="en-GB"/>
        </w:rPr>
      </w:pPr>
    </w:p>
    <w:p w14:paraId="5BE10E88" w14:textId="77777777" w:rsidR="008E4C64" w:rsidRPr="003D2266" w:rsidRDefault="008E4C64" w:rsidP="008E4C64">
      <w:pPr>
        <w:rPr>
          <w:highlight w:val="yellow"/>
          <w:lang w:val="en-GB"/>
        </w:rPr>
      </w:pPr>
    </w:p>
    <w:p w14:paraId="63F7518B" w14:textId="77777777" w:rsidR="008E4C64" w:rsidRPr="003D2266" w:rsidRDefault="008E4C64" w:rsidP="008E4C64">
      <w:pPr>
        <w:rPr>
          <w:highlight w:val="yellow"/>
          <w:lang w:val="en-GB"/>
        </w:rPr>
      </w:pPr>
    </w:p>
    <w:p w14:paraId="22002F0B" w14:textId="77777777" w:rsidR="008E4C64" w:rsidRPr="003D2266" w:rsidRDefault="008E4C64" w:rsidP="008E4C64">
      <w:pPr>
        <w:rPr>
          <w:highlight w:val="yellow"/>
          <w:lang w:val="en-GB"/>
        </w:rPr>
      </w:pPr>
    </w:p>
    <w:p w14:paraId="7C1981E6" w14:textId="77777777" w:rsidR="008E4C64" w:rsidRPr="003D2266" w:rsidRDefault="008E4C64" w:rsidP="008E4C64">
      <w:pPr>
        <w:rPr>
          <w:highlight w:val="yellow"/>
          <w:lang w:val="en-GB"/>
        </w:rPr>
      </w:pPr>
    </w:p>
    <w:p w14:paraId="79994AA3" w14:textId="77777777" w:rsidR="00421B44" w:rsidRPr="003D2266" w:rsidRDefault="00421B44" w:rsidP="008E4C64">
      <w:pPr>
        <w:rPr>
          <w:highlight w:val="yellow"/>
          <w:lang w:val="en-GB"/>
        </w:rPr>
      </w:pPr>
    </w:p>
    <w:p w14:paraId="08D1599C" w14:textId="77777777" w:rsidR="00421B44" w:rsidRPr="003D2266" w:rsidRDefault="00421B44" w:rsidP="008E4C64">
      <w:pPr>
        <w:rPr>
          <w:highlight w:val="yellow"/>
          <w:lang w:val="en-GB"/>
        </w:rPr>
      </w:pPr>
    </w:p>
    <w:p w14:paraId="62677C07" w14:textId="77777777" w:rsidR="00421B44" w:rsidRPr="003D2266" w:rsidRDefault="00421B44" w:rsidP="008E4C64">
      <w:pPr>
        <w:rPr>
          <w:highlight w:val="yellow"/>
          <w:lang w:val="en-GB"/>
        </w:rPr>
      </w:pPr>
    </w:p>
    <w:p w14:paraId="370E07E3" w14:textId="77777777" w:rsidR="00A20DCC" w:rsidRPr="003D2266" w:rsidRDefault="00A20DCC" w:rsidP="008E4C64">
      <w:pPr>
        <w:rPr>
          <w:highlight w:val="yellow"/>
          <w:lang w:val="en-GB"/>
        </w:rPr>
      </w:pPr>
    </w:p>
    <w:p w14:paraId="30516628" w14:textId="77777777" w:rsidR="00A20DCC" w:rsidRPr="003D2266" w:rsidRDefault="00A20DCC" w:rsidP="008E4C64">
      <w:pPr>
        <w:rPr>
          <w:highlight w:val="yellow"/>
          <w:lang w:val="en-GB"/>
        </w:rPr>
      </w:pPr>
    </w:p>
    <w:p w14:paraId="3DC8EC71" w14:textId="77777777" w:rsidR="008E4C64" w:rsidRPr="003D2266" w:rsidRDefault="008E4C64" w:rsidP="008E4C64">
      <w:pPr>
        <w:rPr>
          <w:highlight w:val="yellow"/>
          <w:lang w:val="en-GB"/>
        </w:rPr>
      </w:pPr>
    </w:p>
    <w:p w14:paraId="602371B5" w14:textId="77777777" w:rsidR="008E4C64" w:rsidRPr="003D2266" w:rsidRDefault="008E4C64" w:rsidP="008E4C64">
      <w:pPr>
        <w:rPr>
          <w:lang w:val="en-GB"/>
        </w:rPr>
      </w:pPr>
    </w:p>
    <w:p w14:paraId="4ACE119B" w14:textId="77777777" w:rsidR="009A6327" w:rsidRPr="003D2266" w:rsidRDefault="009A6327" w:rsidP="008E4C64">
      <w:pPr>
        <w:rPr>
          <w:lang w:val="en-GB"/>
        </w:rPr>
      </w:pPr>
    </w:p>
    <w:p w14:paraId="5E8653E1" w14:textId="77777777" w:rsidR="009A6327" w:rsidRPr="003D2266" w:rsidRDefault="009A6327" w:rsidP="008E4C64">
      <w:pPr>
        <w:rPr>
          <w:lang w:val="en-GB"/>
        </w:rPr>
      </w:pPr>
    </w:p>
    <w:p w14:paraId="624CC025" w14:textId="77777777" w:rsidR="009A6327" w:rsidRPr="003D2266" w:rsidRDefault="009A6327" w:rsidP="009A6327">
      <w:pPr>
        <w:pStyle w:val="StandardoZA"/>
        <w:ind w:hanging="15"/>
        <w:rPr>
          <w:noProof w:val="0"/>
          <w:lang w:val="en-GB"/>
        </w:rPr>
      </w:pPr>
      <w:r w:rsidRPr="003D2266">
        <w:lastRenderedPageBreak/>
        <w:drawing>
          <wp:inline distT="0" distB="0" distL="0" distR="0" wp14:anchorId="644E6AD1" wp14:editId="2F64CB24">
            <wp:extent cx="5000625" cy="1262380"/>
            <wp:effectExtent l="0" t="0" r="9525" b="0"/>
            <wp:docPr id="10" name="Grafik 10"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14:paraId="35742A60" w14:textId="77777777" w:rsidR="009A6327" w:rsidRPr="003D2266" w:rsidRDefault="009A6327" w:rsidP="009A6327">
      <w:pPr>
        <w:rPr>
          <w:lang w:val="en-GB"/>
        </w:rPr>
      </w:pPr>
    </w:p>
    <w:p w14:paraId="448A8409" w14:textId="77777777" w:rsidR="00ED72E2" w:rsidRPr="003D2266" w:rsidRDefault="00ED72E2" w:rsidP="009A6327">
      <w:pPr>
        <w:spacing w:line="360" w:lineRule="auto"/>
        <w:rPr>
          <w:highlight w:val="yellow"/>
          <w:lang w:val="en-GB"/>
        </w:rPr>
      </w:pPr>
    </w:p>
    <w:p w14:paraId="10F81AF9" w14:textId="77777777" w:rsidR="009A6327" w:rsidRPr="003D2266" w:rsidRDefault="009A6327" w:rsidP="009A6327">
      <w:pPr>
        <w:rPr>
          <w:lang w:val="en-GB"/>
        </w:rPr>
      </w:pPr>
      <w:r w:rsidRPr="003D2266">
        <w:rPr>
          <w:lang w:val="en-GB"/>
        </w:rPr>
        <w:t>Upcoming</w:t>
      </w:r>
    </w:p>
    <w:p w14:paraId="192F83CC" w14:textId="77777777" w:rsidR="009A6327" w:rsidRPr="003D2266" w:rsidRDefault="009A6327" w:rsidP="009A6327">
      <w:pPr>
        <w:rPr>
          <w:rFonts w:ascii="ClanPro-Bold" w:hAnsi="ClanPro-Bold"/>
          <w:lang w:val="en-GB"/>
        </w:rPr>
      </w:pPr>
      <w:r w:rsidRPr="003D2266">
        <w:rPr>
          <w:rFonts w:ascii="ClanPro-Bold" w:hAnsi="ClanPro-Bold"/>
          <w:lang w:val="en-GB"/>
        </w:rPr>
        <w:t xml:space="preserve">KUB Billboards </w:t>
      </w:r>
    </w:p>
    <w:p w14:paraId="4EDFEB92" w14:textId="77777777" w:rsidR="009A6327" w:rsidRPr="003D2266" w:rsidRDefault="009A6327" w:rsidP="009A6327">
      <w:pPr>
        <w:rPr>
          <w:lang w:val="en-GB"/>
        </w:rPr>
      </w:pPr>
    </w:p>
    <w:p w14:paraId="7F5D1E4C" w14:textId="77777777" w:rsidR="009A6327" w:rsidRPr="003D2266" w:rsidRDefault="009A6327" w:rsidP="009A6327">
      <w:pPr>
        <w:rPr>
          <w:lang w:val="en-GB"/>
        </w:rPr>
      </w:pPr>
    </w:p>
    <w:p w14:paraId="326036C8" w14:textId="77777777" w:rsidR="009A6327" w:rsidRPr="003D2266" w:rsidRDefault="009A6327" w:rsidP="009A6327">
      <w:pPr>
        <w:rPr>
          <w:lang w:val="en-GB"/>
        </w:rPr>
      </w:pPr>
    </w:p>
    <w:p w14:paraId="30226329" w14:textId="77777777" w:rsidR="00DD3FBE" w:rsidRPr="003D2266" w:rsidRDefault="00DD3FBE" w:rsidP="00DD3FBE">
      <w:pPr>
        <w:pStyle w:val="KUBT2S"/>
        <w:rPr>
          <w:rFonts w:ascii="ClanPro-Bold" w:hAnsi="ClanPro-Bold"/>
          <w:lang w:val="en-GB"/>
        </w:rPr>
      </w:pPr>
      <w:r w:rsidRPr="003D2266">
        <w:rPr>
          <w:rFonts w:ascii="ClanPro-Bold" w:hAnsi="ClanPro-Bold"/>
          <w:lang w:val="en-GB"/>
        </w:rPr>
        <w:t xml:space="preserve">Maeve Brennan </w:t>
      </w:r>
    </w:p>
    <w:p w14:paraId="3242E0D4" w14:textId="77777777" w:rsidR="00DD3FBE" w:rsidRPr="003D2266" w:rsidRDefault="00DD3FBE" w:rsidP="00DD3FBE">
      <w:pPr>
        <w:pStyle w:val="KUBT2S"/>
        <w:rPr>
          <w:lang w:val="en-GB"/>
        </w:rPr>
      </w:pPr>
      <w:r w:rsidRPr="003D2266">
        <w:rPr>
          <w:lang w:val="en-GB"/>
        </w:rPr>
        <w:t xml:space="preserve">08 | 11 | 2018 — </w:t>
      </w:r>
      <w:r w:rsidRPr="003D2266">
        <w:rPr>
          <w:lang w:val="en-GB"/>
        </w:rPr>
        <w:br/>
        <w:t>20 | 01 | 2019</w:t>
      </w:r>
    </w:p>
    <w:p w14:paraId="4AB8030D" w14:textId="77777777" w:rsidR="00DD3FBE" w:rsidRPr="003D2266" w:rsidRDefault="00DD3FBE" w:rsidP="00DD3FBE">
      <w:pPr>
        <w:pStyle w:val="KUBT2S"/>
        <w:rPr>
          <w:rFonts w:ascii="ClanPro-Bold" w:hAnsi="ClanPro-Bold"/>
          <w:lang w:val="en-GB"/>
        </w:rPr>
      </w:pPr>
      <w:proofErr w:type="spellStart"/>
      <w:r w:rsidRPr="003D2266">
        <w:rPr>
          <w:rFonts w:ascii="ClanPro-Bold" w:hAnsi="ClanPro-Bold"/>
          <w:lang w:val="en-GB"/>
        </w:rPr>
        <w:t>Seestraße</w:t>
      </w:r>
      <w:proofErr w:type="spellEnd"/>
      <w:r w:rsidRPr="003D2266">
        <w:rPr>
          <w:rFonts w:ascii="ClanPro-Bold" w:hAnsi="ClanPro-Bold"/>
          <w:lang w:val="en-GB"/>
        </w:rPr>
        <w:t>, Bregenz</w:t>
      </w:r>
    </w:p>
    <w:p w14:paraId="1059E1FE" w14:textId="77777777" w:rsidR="009A6327" w:rsidRPr="003D2266" w:rsidRDefault="009A6327" w:rsidP="009A6327">
      <w:pPr>
        <w:rPr>
          <w:lang w:val="en-GB"/>
        </w:rPr>
      </w:pPr>
    </w:p>
    <w:p w14:paraId="633F7FB3" w14:textId="77777777" w:rsidR="00D42F1B" w:rsidRPr="003D2266" w:rsidRDefault="00D42F1B" w:rsidP="009A6327">
      <w:pPr>
        <w:rPr>
          <w:lang w:val="en-GB"/>
        </w:rPr>
      </w:pPr>
    </w:p>
    <w:p w14:paraId="1612D93C" w14:textId="77777777" w:rsidR="00D42F1B" w:rsidRPr="003D2266" w:rsidRDefault="00D42F1B" w:rsidP="009A6327">
      <w:pPr>
        <w:rPr>
          <w:lang w:val="en-GB"/>
        </w:rPr>
      </w:pPr>
    </w:p>
    <w:p w14:paraId="6C249927" w14:textId="77777777" w:rsidR="009A6327" w:rsidRPr="003D2266" w:rsidRDefault="009A6327" w:rsidP="009A6327">
      <w:pPr>
        <w:rPr>
          <w:rFonts w:ascii="ClanPro-Bold" w:hAnsi="ClanPro-Bold"/>
          <w:color w:val="FF0000"/>
          <w:lang w:val="en-GB"/>
        </w:rPr>
      </w:pPr>
      <w:r w:rsidRPr="003D2266">
        <w:rPr>
          <w:rFonts w:ascii="ClanPro-Bold" w:hAnsi="ClanPro-Bold"/>
          <w:lang w:val="en-GB"/>
        </w:rPr>
        <w:t>Opening and artist talk</w:t>
      </w:r>
    </w:p>
    <w:p w14:paraId="53145C83" w14:textId="77777777" w:rsidR="001F745C" w:rsidRPr="003D2266" w:rsidRDefault="009E343A" w:rsidP="009A6327">
      <w:pPr>
        <w:rPr>
          <w:lang w:val="en-GB"/>
        </w:rPr>
      </w:pPr>
      <w:r w:rsidRPr="003D2266">
        <w:rPr>
          <w:lang w:val="en-GB"/>
        </w:rPr>
        <w:t>Thursday</w:t>
      </w:r>
      <w:r w:rsidR="009A6327" w:rsidRPr="003D2266">
        <w:rPr>
          <w:lang w:val="en-GB"/>
        </w:rPr>
        <w:t xml:space="preserve">, </w:t>
      </w:r>
      <w:r w:rsidR="00DD3FBE" w:rsidRPr="003D2266">
        <w:rPr>
          <w:lang w:val="en-GB"/>
        </w:rPr>
        <w:t>November</w:t>
      </w:r>
      <w:r w:rsidR="009A6327" w:rsidRPr="003D2266">
        <w:rPr>
          <w:lang w:val="en-GB"/>
        </w:rPr>
        <w:t xml:space="preserve"> </w:t>
      </w:r>
      <w:r w:rsidR="00DD3FBE" w:rsidRPr="003D2266">
        <w:rPr>
          <w:lang w:val="en-GB"/>
        </w:rPr>
        <w:t>8</w:t>
      </w:r>
      <w:r w:rsidR="00E31B24" w:rsidRPr="003D2266">
        <w:rPr>
          <w:lang w:val="en-GB"/>
        </w:rPr>
        <w:t xml:space="preserve">, </w:t>
      </w:r>
      <w:r w:rsidR="009A6327" w:rsidRPr="003D2266">
        <w:rPr>
          <w:lang w:val="en-GB"/>
        </w:rPr>
        <w:t xml:space="preserve">2018, </w:t>
      </w:r>
      <w:r w:rsidRPr="003D2266">
        <w:rPr>
          <w:lang w:val="en-GB"/>
        </w:rPr>
        <w:t>7</w:t>
      </w:r>
      <w:r w:rsidR="009A6327" w:rsidRPr="003D2266">
        <w:rPr>
          <w:lang w:val="en-GB"/>
        </w:rPr>
        <w:t xml:space="preserve"> p</w:t>
      </w:r>
      <w:r w:rsidR="00491138" w:rsidRPr="003D2266">
        <w:rPr>
          <w:lang w:val="en-GB"/>
        </w:rPr>
        <w:t>.</w:t>
      </w:r>
      <w:r w:rsidR="009A6327" w:rsidRPr="003D2266">
        <w:rPr>
          <w:lang w:val="en-GB"/>
        </w:rPr>
        <w:t>m</w:t>
      </w:r>
      <w:r w:rsidR="00491138" w:rsidRPr="003D2266">
        <w:rPr>
          <w:lang w:val="en-GB"/>
        </w:rPr>
        <w:t>.</w:t>
      </w:r>
      <w:r w:rsidR="00D42F1B" w:rsidRPr="003D2266">
        <w:rPr>
          <w:lang w:val="en-GB"/>
        </w:rPr>
        <w:t xml:space="preserve"> </w:t>
      </w:r>
    </w:p>
    <w:p w14:paraId="4F2DE46E" w14:textId="77777777" w:rsidR="009A6327" w:rsidRPr="003D2266" w:rsidRDefault="00D42F1B" w:rsidP="009A6327">
      <w:pPr>
        <w:rPr>
          <w:lang w:val="en-GB"/>
        </w:rPr>
      </w:pPr>
      <w:proofErr w:type="spellStart"/>
      <w:r w:rsidRPr="003D2266">
        <w:rPr>
          <w:lang w:val="en-GB"/>
        </w:rPr>
        <w:t>Kunsthaus</w:t>
      </w:r>
      <w:proofErr w:type="spellEnd"/>
      <w:r w:rsidRPr="003D2266">
        <w:rPr>
          <w:lang w:val="en-GB"/>
        </w:rPr>
        <w:t xml:space="preserve"> Bregenz</w:t>
      </w:r>
    </w:p>
    <w:p w14:paraId="2EA13DCF" w14:textId="77777777" w:rsidR="009A6327" w:rsidRPr="003D2266" w:rsidRDefault="009A6327" w:rsidP="009A6327">
      <w:pPr>
        <w:pStyle w:val="KUBB"/>
        <w:rPr>
          <w:lang w:val="en-GB"/>
        </w:rPr>
      </w:pPr>
    </w:p>
    <w:p w14:paraId="7ACCEC9C" w14:textId="77777777" w:rsidR="007421AD" w:rsidRPr="003D2266" w:rsidRDefault="007421AD" w:rsidP="003D480B">
      <w:pPr>
        <w:autoSpaceDE w:val="0"/>
        <w:autoSpaceDN w:val="0"/>
        <w:adjustRightInd w:val="0"/>
        <w:rPr>
          <w:lang w:val="en-GB"/>
        </w:rPr>
      </w:pPr>
    </w:p>
    <w:p w14:paraId="229E28A4" w14:textId="77777777" w:rsidR="00DD3FBE" w:rsidRPr="003D2266" w:rsidRDefault="00DD3FBE" w:rsidP="003D480B">
      <w:pPr>
        <w:autoSpaceDE w:val="0"/>
        <w:autoSpaceDN w:val="0"/>
        <w:adjustRightInd w:val="0"/>
        <w:rPr>
          <w:lang w:val="en-GB"/>
        </w:rPr>
      </w:pPr>
    </w:p>
    <w:p w14:paraId="2889DABF" w14:textId="77777777" w:rsidR="00DD3FBE" w:rsidRPr="003D2266" w:rsidRDefault="00DD3FBE" w:rsidP="003D480B">
      <w:pPr>
        <w:autoSpaceDE w:val="0"/>
        <w:autoSpaceDN w:val="0"/>
        <w:adjustRightInd w:val="0"/>
        <w:rPr>
          <w:lang w:val="en-GB"/>
        </w:rPr>
      </w:pPr>
    </w:p>
    <w:p w14:paraId="4B998995" w14:textId="77777777" w:rsidR="00DD3FBE" w:rsidRPr="003D2266" w:rsidRDefault="00DD3FBE" w:rsidP="003D480B">
      <w:pPr>
        <w:autoSpaceDE w:val="0"/>
        <w:autoSpaceDN w:val="0"/>
        <w:adjustRightInd w:val="0"/>
        <w:rPr>
          <w:lang w:val="en-GB"/>
        </w:rPr>
      </w:pPr>
    </w:p>
    <w:p w14:paraId="5C3FFBCF" w14:textId="77777777" w:rsidR="00DD3FBE" w:rsidRPr="003D2266" w:rsidRDefault="00DD3FBE" w:rsidP="003D480B">
      <w:pPr>
        <w:autoSpaceDE w:val="0"/>
        <w:autoSpaceDN w:val="0"/>
        <w:adjustRightInd w:val="0"/>
        <w:rPr>
          <w:lang w:val="en-GB"/>
        </w:rPr>
      </w:pPr>
    </w:p>
    <w:p w14:paraId="1DAC1682" w14:textId="77777777" w:rsidR="00DD3FBE" w:rsidRPr="003D2266" w:rsidRDefault="00DD3FBE" w:rsidP="003D480B">
      <w:pPr>
        <w:autoSpaceDE w:val="0"/>
        <w:autoSpaceDN w:val="0"/>
        <w:adjustRightInd w:val="0"/>
        <w:rPr>
          <w:lang w:val="en-GB"/>
        </w:rPr>
      </w:pPr>
    </w:p>
    <w:p w14:paraId="6DE838B0" w14:textId="77777777" w:rsidR="00DD3FBE" w:rsidRPr="003D2266" w:rsidRDefault="00DD3FBE" w:rsidP="003D480B">
      <w:pPr>
        <w:autoSpaceDE w:val="0"/>
        <w:autoSpaceDN w:val="0"/>
        <w:adjustRightInd w:val="0"/>
        <w:rPr>
          <w:lang w:val="en-GB"/>
        </w:rPr>
      </w:pPr>
    </w:p>
    <w:p w14:paraId="00D3B260" w14:textId="77777777" w:rsidR="00DD3FBE" w:rsidRPr="003D2266" w:rsidRDefault="00DD3FBE" w:rsidP="003D480B">
      <w:pPr>
        <w:autoSpaceDE w:val="0"/>
        <w:autoSpaceDN w:val="0"/>
        <w:adjustRightInd w:val="0"/>
        <w:rPr>
          <w:lang w:val="en-GB"/>
        </w:rPr>
      </w:pPr>
    </w:p>
    <w:p w14:paraId="546EB8DB" w14:textId="77777777" w:rsidR="00DD3FBE" w:rsidRPr="003D2266" w:rsidRDefault="00DD3FBE" w:rsidP="003D480B">
      <w:pPr>
        <w:autoSpaceDE w:val="0"/>
        <w:autoSpaceDN w:val="0"/>
        <w:adjustRightInd w:val="0"/>
        <w:rPr>
          <w:lang w:val="en-GB"/>
        </w:rPr>
      </w:pPr>
    </w:p>
    <w:p w14:paraId="36B69B4D" w14:textId="77777777" w:rsidR="00DD3FBE" w:rsidRPr="003D2266" w:rsidRDefault="00DD3FBE" w:rsidP="003D480B">
      <w:pPr>
        <w:autoSpaceDE w:val="0"/>
        <w:autoSpaceDN w:val="0"/>
        <w:adjustRightInd w:val="0"/>
        <w:rPr>
          <w:lang w:val="en-GB"/>
        </w:rPr>
      </w:pPr>
    </w:p>
    <w:p w14:paraId="1670B3F0" w14:textId="77777777" w:rsidR="00DD3FBE" w:rsidRPr="003D2266" w:rsidRDefault="00DD3FBE" w:rsidP="003D480B">
      <w:pPr>
        <w:autoSpaceDE w:val="0"/>
        <w:autoSpaceDN w:val="0"/>
        <w:adjustRightInd w:val="0"/>
        <w:rPr>
          <w:lang w:val="en-GB"/>
        </w:rPr>
      </w:pPr>
    </w:p>
    <w:p w14:paraId="7CB3C54B" w14:textId="77777777" w:rsidR="00DD3FBE" w:rsidRPr="003D2266" w:rsidRDefault="00DD3FBE" w:rsidP="003D480B">
      <w:pPr>
        <w:autoSpaceDE w:val="0"/>
        <w:autoSpaceDN w:val="0"/>
        <w:adjustRightInd w:val="0"/>
        <w:rPr>
          <w:lang w:val="en-GB"/>
        </w:rPr>
      </w:pPr>
    </w:p>
    <w:p w14:paraId="17A4B68D" w14:textId="77777777" w:rsidR="00DD3FBE" w:rsidRPr="003D2266" w:rsidRDefault="00DD3FBE" w:rsidP="003D480B">
      <w:pPr>
        <w:autoSpaceDE w:val="0"/>
        <w:autoSpaceDN w:val="0"/>
        <w:adjustRightInd w:val="0"/>
        <w:rPr>
          <w:lang w:val="en-GB"/>
        </w:rPr>
      </w:pPr>
    </w:p>
    <w:p w14:paraId="24FBECB5" w14:textId="77777777" w:rsidR="00DD3FBE" w:rsidRPr="003D2266" w:rsidRDefault="00DD3FBE" w:rsidP="003D480B">
      <w:pPr>
        <w:autoSpaceDE w:val="0"/>
        <w:autoSpaceDN w:val="0"/>
        <w:adjustRightInd w:val="0"/>
        <w:rPr>
          <w:lang w:val="en-GB"/>
        </w:rPr>
      </w:pPr>
    </w:p>
    <w:p w14:paraId="6FB4990B" w14:textId="77777777" w:rsidR="00DD3FBE" w:rsidRPr="003D2266" w:rsidRDefault="00DD3FBE" w:rsidP="003D480B">
      <w:pPr>
        <w:autoSpaceDE w:val="0"/>
        <w:autoSpaceDN w:val="0"/>
        <w:adjustRightInd w:val="0"/>
        <w:rPr>
          <w:lang w:val="en-GB"/>
        </w:rPr>
      </w:pPr>
    </w:p>
    <w:p w14:paraId="7E602B29" w14:textId="77777777" w:rsidR="00DD3FBE" w:rsidRPr="003D2266" w:rsidRDefault="00DD3FBE" w:rsidP="003D480B">
      <w:pPr>
        <w:autoSpaceDE w:val="0"/>
        <w:autoSpaceDN w:val="0"/>
        <w:adjustRightInd w:val="0"/>
        <w:rPr>
          <w:lang w:val="en-GB"/>
        </w:rPr>
      </w:pPr>
    </w:p>
    <w:p w14:paraId="4A64C0F3" w14:textId="77777777" w:rsidR="00DD3FBE" w:rsidRPr="003D2266" w:rsidRDefault="00DD3FBE" w:rsidP="003D480B">
      <w:pPr>
        <w:autoSpaceDE w:val="0"/>
        <w:autoSpaceDN w:val="0"/>
        <w:adjustRightInd w:val="0"/>
        <w:rPr>
          <w:lang w:val="en-GB"/>
        </w:rPr>
      </w:pPr>
    </w:p>
    <w:p w14:paraId="164B0A43" w14:textId="77777777" w:rsidR="00DD3FBE" w:rsidRPr="003D2266" w:rsidRDefault="00DD3FBE" w:rsidP="003D480B">
      <w:pPr>
        <w:autoSpaceDE w:val="0"/>
        <w:autoSpaceDN w:val="0"/>
        <w:adjustRightInd w:val="0"/>
        <w:rPr>
          <w:lang w:val="en-GB"/>
        </w:rPr>
      </w:pPr>
    </w:p>
    <w:p w14:paraId="57D579F7" w14:textId="77777777" w:rsidR="00DD3FBE" w:rsidRPr="003D2266" w:rsidRDefault="00DD3FBE" w:rsidP="003D480B">
      <w:pPr>
        <w:autoSpaceDE w:val="0"/>
        <w:autoSpaceDN w:val="0"/>
        <w:adjustRightInd w:val="0"/>
        <w:rPr>
          <w:lang w:val="en-GB"/>
        </w:rPr>
      </w:pPr>
    </w:p>
    <w:p w14:paraId="33B4D977" w14:textId="77777777" w:rsidR="003D480B" w:rsidRPr="003D2266" w:rsidRDefault="003D480B" w:rsidP="003D480B">
      <w:pPr>
        <w:autoSpaceDE w:val="0"/>
        <w:autoSpaceDN w:val="0"/>
        <w:adjustRightInd w:val="0"/>
        <w:rPr>
          <w:lang w:val="en-GB"/>
        </w:rPr>
      </w:pPr>
      <w:r w:rsidRPr="003D2266">
        <w:rPr>
          <w:lang w:val="en-GB"/>
        </w:rPr>
        <w:lastRenderedPageBreak/>
        <w:t>KUB Billboards</w:t>
      </w:r>
    </w:p>
    <w:p w14:paraId="3C0770D0" w14:textId="77777777" w:rsidR="00DD3FBE" w:rsidRPr="003D2266" w:rsidRDefault="00DD3FBE" w:rsidP="00DD3FBE">
      <w:pPr>
        <w:autoSpaceDE w:val="0"/>
        <w:autoSpaceDN w:val="0"/>
        <w:adjustRightInd w:val="0"/>
        <w:rPr>
          <w:rFonts w:ascii="ClanPro-Bold" w:hAnsi="ClanPro-Bold"/>
          <w:lang w:val="en-GB"/>
        </w:rPr>
      </w:pPr>
      <w:r w:rsidRPr="003D2266">
        <w:rPr>
          <w:rFonts w:ascii="ClanPro-Bold" w:hAnsi="ClanPro-Bold"/>
          <w:lang w:val="en-GB"/>
        </w:rPr>
        <w:t xml:space="preserve">Maeve Brennan </w:t>
      </w:r>
    </w:p>
    <w:p w14:paraId="047FB974" w14:textId="77777777" w:rsidR="009A6327" w:rsidRPr="003D2266" w:rsidRDefault="009A6327" w:rsidP="008E4C64">
      <w:pPr>
        <w:rPr>
          <w:lang w:val="en-GB"/>
        </w:rPr>
      </w:pPr>
    </w:p>
    <w:p w14:paraId="32FA3B1B" w14:textId="77777777" w:rsidR="00DD3FBE" w:rsidRPr="003D2266" w:rsidRDefault="00DD3FBE" w:rsidP="008E4C64">
      <w:pPr>
        <w:rPr>
          <w:lang w:val="en-GB"/>
        </w:rPr>
      </w:pPr>
    </w:p>
    <w:p w14:paraId="44BA5BD7" w14:textId="77777777" w:rsidR="00DD3FBE" w:rsidRPr="003D2266" w:rsidRDefault="00DD3FBE" w:rsidP="008E4C64">
      <w:pPr>
        <w:rPr>
          <w:lang w:val="en-GB"/>
        </w:rPr>
      </w:pPr>
    </w:p>
    <w:p w14:paraId="3C622990" w14:textId="77777777" w:rsidR="00DD3FBE" w:rsidRPr="003D2266" w:rsidRDefault="00DD3FBE" w:rsidP="008E4C64">
      <w:pPr>
        <w:rPr>
          <w:lang w:val="en-GB"/>
        </w:rPr>
      </w:pPr>
    </w:p>
    <w:p w14:paraId="1CE146B7" w14:textId="77777777" w:rsidR="00DD3FBE" w:rsidRPr="003D2266" w:rsidRDefault="00DD3FBE" w:rsidP="008E4C64">
      <w:pPr>
        <w:rPr>
          <w:lang w:val="en-GB"/>
        </w:rPr>
      </w:pPr>
    </w:p>
    <w:p w14:paraId="0962A650" w14:textId="77777777" w:rsidR="003D480B" w:rsidRPr="003D2266" w:rsidRDefault="003D480B" w:rsidP="008E4C64">
      <w:pPr>
        <w:rPr>
          <w:lang w:val="en-GB"/>
        </w:rPr>
      </w:pPr>
    </w:p>
    <w:p w14:paraId="2892F7A6" w14:textId="77777777" w:rsidR="007421AD" w:rsidRPr="003D2266" w:rsidRDefault="007421AD" w:rsidP="008E4C64">
      <w:pPr>
        <w:rPr>
          <w:lang w:val="en-GB"/>
        </w:rPr>
      </w:pPr>
    </w:p>
    <w:p w14:paraId="293351B4" w14:textId="77777777" w:rsidR="00D05007" w:rsidRPr="003D2266" w:rsidRDefault="00D05007" w:rsidP="000410BC">
      <w:pPr>
        <w:rPr>
          <w:lang w:val="en-GB"/>
        </w:rPr>
      </w:pPr>
    </w:p>
    <w:p w14:paraId="30D23B49" w14:textId="77777777" w:rsidR="003D480B" w:rsidRPr="003D2266" w:rsidRDefault="00DD3FBE" w:rsidP="008E4C64">
      <w:pPr>
        <w:rPr>
          <w:rFonts w:cs="Arial"/>
          <w:color w:val="222222"/>
          <w:shd w:val="clear" w:color="auto" w:fill="FFFFFF"/>
          <w:lang w:val="en-GB"/>
        </w:rPr>
      </w:pPr>
      <w:r w:rsidRPr="003D2266">
        <w:rPr>
          <w:rFonts w:cs="Arial"/>
          <w:color w:val="222222"/>
          <w:shd w:val="clear" w:color="auto" w:fill="FFFFFF"/>
          <w:lang w:val="en-GB"/>
        </w:rPr>
        <w:t xml:space="preserve">Maeve Brennan´s (*1990 in London) work explores the political and historical resonance of material and place. She is a co-founder of the film collective </w:t>
      </w:r>
      <w:r w:rsidRPr="003D2266">
        <w:rPr>
          <w:rFonts w:ascii="ClanPro-BookItalic" w:hAnsi="ClanPro-BookItalic" w:cs="Arial"/>
          <w:color w:val="222222"/>
          <w:shd w:val="clear" w:color="auto" w:fill="FFFFFF"/>
          <w:lang w:val="en-GB"/>
        </w:rPr>
        <w:t xml:space="preserve">Sharna </w:t>
      </w:r>
      <w:proofErr w:type="spellStart"/>
      <w:r w:rsidRPr="003D2266">
        <w:rPr>
          <w:rFonts w:ascii="ClanPro-BookItalic" w:hAnsi="ClanPro-BookItalic" w:cs="Arial"/>
          <w:color w:val="222222"/>
          <w:shd w:val="clear" w:color="auto" w:fill="FFFFFF"/>
          <w:lang w:val="en-GB"/>
        </w:rPr>
        <w:t>Pax</w:t>
      </w:r>
      <w:proofErr w:type="spellEnd"/>
      <w:r w:rsidRPr="003D2266">
        <w:rPr>
          <w:rFonts w:cs="Arial"/>
          <w:color w:val="222222"/>
          <w:shd w:val="clear" w:color="auto" w:fill="FFFFFF"/>
          <w:lang w:val="en-GB"/>
        </w:rPr>
        <w:t xml:space="preserve">, who work between the fields of visual art, anthropology and documentary. Solo exhibitions include </w:t>
      </w:r>
      <w:r w:rsidRPr="003D2266">
        <w:rPr>
          <w:rFonts w:ascii="ClanPro-BookItalic" w:hAnsi="ClanPro-BookItalic" w:cs="Arial"/>
          <w:color w:val="222222"/>
          <w:shd w:val="clear" w:color="auto" w:fill="FFFFFF"/>
          <w:lang w:val="en-GB"/>
        </w:rPr>
        <w:t>The Drift</w:t>
      </w:r>
      <w:r w:rsidRPr="003D2266">
        <w:rPr>
          <w:rFonts w:cs="Arial"/>
          <w:color w:val="222222"/>
          <w:shd w:val="clear" w:color="auto" w:fill="FFFFFF"/>
          <w:lang w:val="en-GB"/>
        </w:rPr>
        <w:t xml:space="preserve"> at </w:t>
      </w:r>
      <w:proofErr w:type="spellStart"/>
      <w:r w:rsidRPr="003D2266">
        <w:rPr>
          <w:rFonts w:cs="Arial"/>
          <w:color w:val="222222"/>
          <w:shd w:val="clear" w:color="auto" w:fill="FFFFFF"/>
          <w:lang w:val="en-GB"/>
        </w:rPr>
        <w:t>Chisenhale</w:t>
      </w:r>
      <w:proofErr w:type="spellEnd"/>
      <w:r w:rsidRPr="003D2266">
        <w:rPr>
          <w:rFonts w:cs="Arial"/>
          <w:color w:val="222222"/>
          <w:shd w:val="clear" w:color="auto" w:fill="FFFFFF"/>
          <w:lang w:val="en-GB"/>
        </w:rPr>
        <w:t xml:space="preserve"> Gallery, London; Spike Island, Bristol, and The Whitworth, University of Manchester (all 2017), and </w:t>
      </w:r>
      <w:r w:rsidRPr="003D2266">
        <w:rPr>
          <w:rFonts w:ascii="ClanPro-BookItalic" w:hAnsi="ClanPro-BookItalic" w:cs="Arial"/>
          <w:color w:val="222222"/>
          <w:shd w:val="clear" w:color="auto" w:fill="FFFFFF"/>
          <w:lang w:val="en-GB"/>
        </w:rPr>
        <w:t>Jerusalem Pink</w:t>
      </w:r>
      <w:r w:rsidRPr="003D2266">
        <w:rPr>
          <w:rFonts w:cs="Arial"/>
          <w:color w:val="222222"/>
          <w:shd w:val="clear" w:color="auto" w:fill="FFFFFF"/>
          <w:lang w:val="en-GB"/>
        </w:rPr>
        <w:t xml:space="preserve">, OUTPOST, Norwich (2016). She was educated at Goldsmiths, University of London, was a fellow of the Home Workspace Program at </w:t>
      </w:r>
      <w:proofErr w:type="spellStart"/>
      <w:r w:rsidRPr="003D2266">
        <w:rPr>
          <w:rFonts w:cs="Arial"/>
          <w:color w:val="222222"/>
          <w:shd w:val="clear" w:color="auto" w:fill="FFFFFF"/>
          <w:lang w:val="en-GB"/>
        </w:rPr>
        <w:t>Ashkal</w:t>
      </w:r>
      <w:proofErr w:type="spellEnd"/>
      <w:r w:rsidRPr="003D2266">
        <w:rPr>
          <w:rFonts w:cs="Arial"/>
          <w:color w:val="222222"/>
          <w:shd w:val="clear" w:color="auto" w:fill="FFFFFF"/>
          <w:lang w:val="en-GB"/>
        </w:rPr>
        <w:t xml:space="preserve"> </w:t>
      </w:r>
      <w:proofErr w:type="spellStart"/>
      <w:r w:rsidRPr="003D2266">
        <w:rPr>
          <w:rFonts w:cs="Arial"/>
          <w:color w:val="222222"/>
          <w:shd w:val="clear" w:color="auto" w:fill="FFFFFF"/>
          <w:lang w:val="en-GB"/>
        </w:rPr>
        <w:t>Alwan</w:t>
      </w:r>
      <w:proofErr w:type="spellEnd"/>
      <w:r w:rsidRPr="003D2266">
        <w:rPr>
          <w:rFonts w:cs="Arial"/>
          <w:color w:val="222222"/>
          <w:shd w:val="clear" w:color="auto" w:fill="FFFFFF"/>
          <w:lang w:val="en-GB"/>
        </w:rPr>
        <w:t>, Beirut (2013 — 14), and is the recipient of the Jerwood/ FVU Award 2018.</w:t>
      </w:r>
    </w:p>
    <w:p w14:paraId="0C3931A5" w14:textId="77777777" w:rsidR="000C0390" w:rsidRPr="003D2266" w:rsidRDefault="000C0390" w:rsidP="009A013F">
      <w:pPr>
        <w:rPr>
          <w:rFonts w:cs="Arial"/>
          <w:color w:val="222222"/>
          <w:shd w:val="clear" w:color="auto" w:fill="FFFFFF"/>
          <w:lang w:val="en-GB"/>
        </w:rPr>
      </w:pPr>
    </w:p>
    <w:p w14:paraId="09323D6B" w14:textId="77777777" w:rsidR="000C0390" w:rsidRPr="003D2266" w:rsidRDefault="000C0390" w:rsidP="000C0390">
      <w:pPr>
        <w:rPr>
          <w:rFonts w:cs="ClanPro-Book"/>
          <w:spacing w:val="0"/>
          <w:kern w:val="0"/>
          <w:szCs w:val="19"/>
          <w:lang w:val="en-GB" w:eastAsia="de-AT"/>
        </w:rPr>
      </w:pPr>
      <w:r w:rsidRPr="003D2266">
        <w:rPr>
          <w:rFonts w:cs="ClanPro-Book"/>
          <w:spacing w:val="0"/>
          <w:kern w:val="0"/>
          <w:szCs w:val="19"/>
          <w:lang w:val="en-GB" w:eastAsia="de-AT"/>
        </w:rPr>
        <w:t xml:space="preserve">The billboards along </w:t>
      </w:r>
      <w:proofErr w:type="spellStart"/>
      <w:r w:rsidRPr="003D2266">
        <w:rPr>
          <w:rFonts w:cs="ClanPro-Book"/>
          <w:spacing w:val="0"/>
          <w:kern w:val="0"/>
          <w:szCs w:val="19"/>
          <w:lang w:val="en-GB" w:eastAsia="de-AT"/>
        </w:rPr>
        <w:t>Bregenz’s</w:t>
      </w:r>
      <w:proofErr w:type="spellEnd"/>
      <w:r w:rsidRPr="003D2266">
        <w:rPr>
          <w:rFonts w:cs="ClanPro-Book"/>
          <w:spacing w:val="0"/>
          <w:kern w:val="0"/>
          <w:szCs w:val="19"/>
          <w:lang w:val="en-GB" w:eastAsia="de-AT"/>
        </w:rPr>
        <w:t xml:space="preserve"> </w:t>
      </w:r>
      <w:proofErr w:type="spellStart"/>
      <w:r w:rsidRPr="003D2266">
        <w:rPr>
          <w:rFonts w:cs="ClanPro-Book"/>
          <w:spacing w:val="0"/>
          <w:kern w:val="0"/>
          <w:szCs w:val="19"/>
          <w:lang w:val="en-GB" w:eastAsia="de-AT"/>
        </w:rPr>
        <w:t>Seestrasse</w:t>
      </w:r>
      <w:proofErr w:type="spellEnd"/>
      <w:r w:rsidRPr="003D2266">
        <w:rPr>
          <w:rFonts w:cs="ClanPro-Book"/>
          <w:spacing w:val="0"/>
          <w:kern w:val="0"/>
          <w:szCs w:val="19"/>
          <w:lang w:val="en-GB" w:eastAsia="de-AT"/>
        </w:rPr>
        <w:t xml:space="preserve">, the town’s busiest </w:t>
      </w:r>
      <w:proofErr w:type="spellStart"/>
      <w:r w:rsidRPr="003D2266">
        <w:rPr>
          <w:rFonts w:cs="ClanPro-Book"/>
          <w:spacing w:val="0"/>
          <w:kern w:val="0"/>
          <w:szCs w:val="19"/>
          <w:lang w:val="en-GB" w:eastAsia="de-AT"/>
        </w:rPr>
        <w:t>throughfare</w:t>
      </w:r>
      <w:proofErr w:type="spellEnd"/>
      <w:r w:rsidRPr="003D2266">
        <w:rPr>
          <w:rFonts w:cs="ClanPro-Book"/>
          <w:spacing w:val="0"/>
          <w:kern w:val="0"/>
          <w:szCs w:val="19"/>
          <w:lang w:val="en-GB" w:eastAsia="de-AT"/>
        </w:rPr>
        <w:t xml:space="preserve">, are a fixture of </w:t>
      </w:r>
      <w:proofErr w:type="spellStart"/>
      <w:r w:rsidRPr="003D2266">
        <w:rPr>
          <w:rFonts w:cs="ClanPro-Book"/>
          <w:spacing w:val="0"/>
          <w:kern w:val="0"/>
          <w:szCs w:val="19"/>
          <w:lang w:val="en-GB" w:eastAsia="de-AT"/>
        </w:rPr>
        <w:t>Kunsthaus</w:t>
      </w:r>
      <w:proofErr w:type="spellEnd"/>
      <w:r w:rsidRPr="003D2266">
        <w:rPr>
          <w:rFonts w:cs="ClanPro-Book"/>
          <w:spacing w:val="0"/>
          <w:kern w:val="0"/>
          <w:szCs w:val="19"/>
          <w:lang w:val="en-GB" w:eastAsia="de-AT"/>
        </w:rPr>
        <w:t xml:space="preserve"> </w:t>
      </w:r>
      <w:proofErr w:type="spellStart"/>
      <w:r w:rsidRPr="003D2266">
        <w:rPr>
          <w:rFonts w:cs="ClanPro-Book"/>
          <w:spacing w:val="0"/>
          <w:kern w:val="0"/>
          <w:szCs w:val="19"/>
          <w:lang w:val="en-GB" w:eastAsia="de-AT"/>
        </w:rPr>
        <w:t>Bregenz’s</w:t>
      </w:r>
      <w:proofErr w:type="spellEnd"/>
      <w:r w:rsidRPr="003D2266">
        <w:rPr>
          <w:rFonts w:cs="ClanPro-Book"/>
          <w:spacing w:val="0"/>
          <w:kern w:val="0"/>
          <w:szCs w:val="19"/>
          <w:lang w:val="en-GB" w:eastAsia="de-AT"/>
        </w:rPr>
        <w:t xml:space="preserve"> program. </w:t>
      </w:r>
      <w:r w:rsidRPr="003D2266">
        <w:rPr>
          <w:rFonts w:cs="Arial"/>
          <w:color w:val="222222"/>
          <w:shd w:val="clear" w:color="auto" w:fill="FFFFFF"/>
          <w:lang w:val="en-GB"/>
        </w:rPr>
        <w:t xml:space="preserve">In 2018, KUB Billboards will feature works by four young female artists. </w:t>
      </w:r>
      <w:r w:rsidRPr="003D2266">
        <w:rPr>
          <w:rFonts w:cs="ClanPro-Book"/>
          <w:spacing w:val="0"/>
          <w:kern w:val="0"/>
          <w:szCs w:val="19"/>
          <w:lang w:val="en-GB" w:eastAsia="de-AT"/>
        </w:rPr>
        <w:t xml:space="preserve">Maeve Brennan concludes the year, following Flaka Haliti (Kosovo), Alicia Frankovich (New Zealand) and Lili Reynaud Dewar (France) </w:t>
      </w:r>
    </w:p>
    <w:p w14:paraId="676AE75E" w14:textId="77777777" w:rsidR="00BC07A1" w:rsidRPr="003D2266" w:rsidRDefault="00BC07A1" w:rsidP="008E4C64">
      <w:pPr>
        <w:rPr>
          <w:rFonts w:cs="Arial"/>
          <w:color w:val="222222"/>
          <w:shd w:val="clear" w:color="auto" w:fill="FFFFFF"/>
          <w:lang w:val="en-GB"/>
        </w:rPr>
      </w:pPr>
    </w:p>
    <w:p w14:paraId="0B3AF584" w14:textId="77777777" w:rsidR="00BC07A1" w:rsidRPr="003D2266" w:rsidRDefault="00BC07A1" w:rsidP="008E4C64">
      <w:pPr>
        <w:rPr>
          <w:rFonts w:cs="Arial"/>
          <w:color w:val="222222"/>
          <w:shd w:val="clear" w:color="auto" w:fill="FFFFFF"/>
          <w:lang w:val="en-GB"/>
        </w:rPr>
      </w:pPr>
    </w:p>
    <w:p w14:paraId="6FE97FCC" w14:textId="77777777" w:rsidR="00BC07A1" w:rsidRPr="003D2266" w:rsidRDefault="00BC07A1" w:rsidP="008E4C64">
      <w:pPr>
        <w:rPr>
          <w:rFonts w:cs="Arial"/>
          <w:color w:val="222222"/>
          <w:shd w:val="clear" w:color="auto" w:fill="FFFFFF"/>
          <w:lang w:val="en-GB"/>
        </w:rPr>
      </w:pPr>
    </w:p>
    <w:p w14:paraId="6BD8B3D0" w14:textId="77777777" w:rsidR="00BC07A1" w:rsidRPr="003D2266" w:rsidRDefault="00BC07A1" w:rsidP="008E4C64">
      <w:pPr>
        <w:rPr>
          <w:rFonts w:cs="Arial"/>
          <w:color w:val="222222"/>
          <w:shd w:val="clear" w:color="auto" w:fill="FFFFFF"/>
          <w:lang w:val="en-GB"/>
        </w:rPr>
      </w:pPr>
    </w:p>
    <w:p w14:paraId="73771265" w14:textId="77777777" w:rsidR="00BC07A1" w:rsidRPr="003D2266" w:rsidRDefault="00BC07A1" w:rsidP="008E4C64">
      <w:pPr>
        <w:rPr>
          <w:rFonts w:cs="Arial"/>
          <w:color w:val="222222"/>
          <w:shd w:val="clear" w:color="auto" w:fill="FFFFFF"/>
          <w:lang w:val="en-GB"/>
        </w:rPr>
      </w:pPr>
    </w:p>
    <w:p w14:paraId="3A0992D2" w14:textId="77777777" w:rsidR="00BC07A1" w:rsidRPr="003D2266" w:rsidRDefault="00BC07A1" w:rsidP="008E4C64">
      <w:pPr>
        <w:rPr>
          <w:rFonts w:cs="Arial"/>
          <w:color w:val="222222"/>
          <w:shd w:val="clear" w:color="auto" w:fill="FFFFFF"/>
          <w:lang w:val="en-GB"/>
        </w:rPr>
      </w:pPr>
    </w:p>
    <w:p w14:paraId="1C524BF2" w14:textId="77777777" w:rsidR="00BC07A1" w:rsidRPr="003D2266" w:rsidRDefault="00BC07A1" w:rsidP="008E4C64">
      <w:pPr>
        <w:rPr>
          <w:rFonts w:cs="Arial"/>
          <w:color w:val="222222"/>
          <w:shd w:val="clear" w:color="auto" w:fill="FFFFFF"/>
          <w:lang w:val="en-GB"/>
        </w:rPr>
      </w:pPr>
    </w:p>
    <w:p w14:paraId="1C384B99" w14:textId="77777777" w:rsidR="00BC07A1" w:rsidRPr="003D2266" w:rsidRDefault="00BC07A1" w:rsidP="008E4C64">
      <w:pPr>
        <w:rPr>
          <w:rFonts w:ascii="ClanPro-Bold" w:hAnsi="ClanPro-Bold" w:cs="Arial"/>
          <w:lang w:val="en-GB"/>
        </w:rPr>
      </w:pPr>
    </w:p>
    <w:p w14:paraId="36B8E767" w14:textId="77777777" w:rsidR="00B24213" w:rsidRPr="003D2266" w:rsidRDefault="00B24213" w:rsidP="008E4C64">
      <w:pPr>
        <w:rPr>
          <w:rFonts w:ascii="ClanPro-Bold" w:hAnsi="ClanPro-Bold" w:cs="Arial"/>
          <w:lang w:val="en-GB"/>
        </w:rPr>
      </w:pPr>
    </w:p>
    <w:p w14:paraId="6E922472" w14:textId="77777777" w:rsidR="00B24213" w:rsidRPr="003D2266" w:rsidRDefault="00B24213" w:rsidP="008E4C64">
      <w:pPr>
        <w:rPr>
          <w:rFonts w:ascii="ClanPro-Bold" w:hAnsi="ClanPro-Bold" w:cs="Arial"/>
          <w:lang w:val="en-GB"/>
        </w:rPr>
      </w:pPr>
    </w:p>
    <w:p w14:paraId="778D14EF" w14:textId="77777777" w:rsidR="009A013F" w:rsidRPr="003D2266" w:rsidRDefault="009A013F" w:rsidP="008E4C64">
      <w:pPr>
        <w:rPr>
          <w:rFonts w:ascii="ClanPro-Bold" w:hAnsi="ClanPro-Bold" w:cs="Arial"/>
          <w:lang w:val="en-GB"/>
        </w:rPr>
      </w:pPr>
    </w:p>
    <w:p w14:paraId="7A6907D6" w14:textId="77777777" w:rsidR="009A013F" w:rsidRPr="003D2266" w:rsidRDefault="009A013F" w:rsidP="008E4C64">
      <w:pPr>
        <w:rPr>
          <w:rFonts w:ascii="ClanPro-Bold" w:hAnsi="ClanPro-Bold" w:cs="Arial"/>
          <w:lang w:val="en-GB"/>
        </w:rPr>
      </w:pPr>
    </w:p>
    <w:p w14:paraId="2A5E960E" w14:textId="77777777" w:rsidR="009A013F" w:rsidRPr="003D2266" w:rsidRDefault="009A013F" w:rsidP="008E4C64">
      <w:pPr>
        <w:rPr>
          <w:rFonts w:ascii="ClanPro-Bold" w:hAnsi="ClanPro-Bold" w:cs="Arial"/>
          <w:lang w:val="en-GB"/>
        </w:rPr>
      </w:pPr>
    </w:p>
    <w:p w14:paraId="09AF4D90" w14:textId="77777777" w:rsidR="009A013F" w:rsidRPr="003D2266" w:rsidRDefault="009A013F" w:rsidP="008E4C64">
      <w:pPr>
        <w:rPr>
          <w:rFonts w:ascii="ClanPro-Bold" w:hAnsi="ClanPro-Bold" w:cs="Arial"/>
          <w:lang w:val="en-GB"/>
        </w:rPr>
      </w:pPr>
    </w:p>
    <w:p w14:paraId="253F42D0" w14:textId="77777777" w:rsidR="009A013F" w:rsidRPr="003D2266" w:rsidRDefault="009A013F" w:rsidP="008E4C64">
      <w:pPr>
        <w:rPr>
          <w:rFonts w:ascii="ClanPro-Bold" w:hAnsi="ClanPro-Bold" w:cs="Arial"/>
          <w:lang w:val="en-GB"/>
        </w:rPr>
      </w:pPr>
    </w:p>
    <w:p w14:paraId="06F2F391" w14:textId="77777777" w:rsidR="009A013F" w:rsidRPr="003D2266" w:rsidRDefault="009A013F" w:rsidP="008E4C64">
      <w:pPr>
        <w:rPr>
          <w:rFonts w:ascii="ClanPro-Bold" w:hAnsi="ClanPro-Bold" w:cs="Arial"/>
          <w:lang w:val="en-GB"/>
        </w:rPr>
      </w:pPr>
    </w:p>
    <w:p w14:paraId="3176B886" w14:textId="77777777" w:rsidR="009A013F" w:rsidRPr="003D2266" w:rsidRDefault="009A013F" w:rsidP="008E4C64">
      <w:pPr>
        <w:rPr>
          <w:rFonts w:ascii="ClanPro-Bold" w:hAnsi="ClanPro-Bold" w:cs="Arial"/>
          <w:lang w:val="en-GB"/>
        </w:rPr>
      </w:pPr>
    </w:p>
    <w:p w14:paraId="3291C505" w14:textId="77777777" w:rsidR="009A013F" w:rsidRPr="003D2266" w:rsidRDefault="009A013F" w:rsidP="008E4C64">
      <w:pPr>
        <w:rPr>
          <w:rFonts w:ascii="ClanPro-Bold" w:hAnsi="ClanPro-Bold" w:cs="Arial"/>
          <w:lang w:val="en-GB"/>
        </w:rPr>
      </w:pPr>
    </w:p>
    <w:p w14:paraId="1D403094" w14:textId="77777777" w:rsidR="009A013F" w:rsidRPr="003D2266" w:rsidRDefault="009A013F" w:rsidP="008E4C64">
      <w:pPr>
        <w:rPr>
          <w:rFonts w:ascii="ClanPro-Bold" w:hAnsi="ClanPro-Bold" w:cs="Arial"/>
          <w:lang w:val="en-GB"/>
        </w:rPr>
      </w:pPr>
    </w:p>
    <w:p w14:paraId="4294567D" w14:textId="77777777" w:rsidR="009A013F" w:rsidRPr="003D2266" w:rsidRDefault="009A013F" w:rsidP="008E4C64">
      <w:pPr>
        <w:rPr>
          <w:rFonts w:ascii="ClanPro-Bold" w:hAnsi="ClanPro-Bold" w:cs="Arial"/>
          <w:lang w:val="en-GB"/>
        </w:rPr>
      </w:pPr>
    </w:p>
    <w:p w14:paraId="4FC6C024" w14:textId="77777777" w:rsidR="003D480B" w:rsidRPr="003D2266" w:rsidRDefault="003D480B" w:rsidP="008E4C64">
      <w:pPr>
        <w:rPr>
          <w:rFonts w:ascii="ClanPro-Bold" w:hAnsi="ClanPro-Bold" w:cs="Arial"/>
          <w:lang w:val="en-GB"/>
        </w:rPr>
      </w:pPr>
    </w:p>
    <w:p w14:paraId="16C610E7" w14:textId="77777777" w:rsidR="003D480B" w:rsidRPr="003D2266" w:rsidRDefault="003D480B" w:rsidP="008E4C64">
      <w:pPr>
        <w:rPr>
          <w:rFonts w:ascii="ClanPro-Bold" w:hAnsi="ClanPro-Bold" w:cs="Arial"/>
          <w:lang w:val="en-GB"/>
        </w:rPr>
      </w:pPr>
    </w:p>
    <w:p w14:paraId="47833001" w14:textId="77777777" w:rsidR="003D480B" w:rsidRPr="003D2266" w:rsidRDefault="003D480B" w:rsidP="008E4C64">
      <w:pPr>
        <w:rPr>
          <w:rFonts w:ascii="ClanPro-Bold" w:hAnsi="ClanPro-Bold" w:cs="Arial"/>
          <w:lang w:val="en-GB"/>
        </w:rPr>
      </w:pPr>
    </w:p>
    <w:p w14:paraId="0ED57826" w14:textId="77777777" w:rsidR="003D480B" w:rsidRPr="003D2266" w:rsidRDefault="003D480B" w:rsidP="008E4C64">
      <w:pPr>
        <w:rPr>
          <w:rFonts w:ascii="ClanPro-Bold" w:hAnsi="ClanPro-Bold" w:cs="Arial"/>
          <w:lang w:val="en-GB"/>
        </w:rPr>
      </w:pPr>
    </w:p>
    <w:p w14:paraId="2E6EFEDB" w14:textId="77777777" w:rsidR="008E4C64" w:rsidRPr="003D2266" w:rsidRDefault="008E4C64" w:rsidP="008E4C64">
      <w:pPr>
        <w:rPr>
          <w:rFonts w:ascii="ClanPro-Bold" w:hAnsi="ClanPro-Bold" w:cs="Arial"/>
          <w:lang w:val="en-GB"/>
        </w:rPr>
      </w:pPr>
      <w:r w:rsidRPr="003D2266">
        <w:rPr>
          <w:rFonts w:ascii="ClanPro-Bold" w:hAnsi="ClanPro-Bold" w:cs="Arial"/>
          <w:lang w:val="en-GB"/>
        </w:rPr>
        <w:lastRenderedPageBreak/>
        <w:t>Partners and Sponsors</w:t>
      </w:r>
    </w:p>
    <w:p w14:paraId="7333E21C" w14:textId="77777777" w:rsidR="008E4C64" w:rsidRPr="003D2266" w:rsidRDefault="008E4C64" w:rsidP="008E4C64">
      <w:pPr>
        <w:rPr>
          <w:rFonts w:cs="Arial"/>
          <w:lang w:val="en-GB"/>
        </w:rPr>
      </w:pPr>
      <w:proofErr w:type="spellStart"/>
      <w:r w:rsidRPr="003D2266">
        <w:rPr>
          <w:rFonts w:cs="ClanPro-Book"/>
          <w:kern w:val="0"/>
          <w:lang w:val="en-GB" w:eastAsia="de-DE"/>
        </w:rPr>
        <w:t>Kunsthaus</w:t>
      </w:r>
      <w:proofErr w:type="spellEnd"/>
      <w:r w:rsidRPr="003D2266">
        <w:rPr>
          <w:rFonts w:cs="ClanPro-Book"/>
          <w:kern w:val="0"/>
          <w:lang w:val="en-GB" w:eastAsia="de-DE"/>
        </w:rPr>
        <w:t xml:space="preserve"> Bregenz would like to thank its partners</w:t>
      </w:r>
    </w:p>
    <w:p w14:paraId="2876421C" w14:textId="77777777" w:rsidR="008E4C64" w:rsidRPr="003D2266" w:rsidRDefault="008E4C64" w:rsidP="008E4C64">
      <w:pPr>
        <w:rPr>
          <w:rFonts w:cs="ClanPro-Book"/>
          <w:kern w:val="0"/>
          <w:lang w:val="en-GB" w:eastAsia="de-DE"/>
        </w:rPr>
      </w:pPr>
      <w:r w:rsidRPr="003D2266">
        <w:rPr>
          <w:rFonts w:cs="ClanPro-Book"/>
          <w:kern w:val="0"/>
          <w:lang w:val="en-GB" w:eastAsia="de-DE"/>
        </w:rPr>
        <w:t xml:space="preserve">for their generous financial support and </w:t>
      </w:r>
      <w:r w:rsidR="006E3375" w:rsidRPr="003D2266">
        <w:rPr>
          <w:rFonts w:cs="ClanPro-Book"/>
          <w:kern w:val="0"/>
          <w:lang w:val="en-GB" w:eastAsia="de-DE"/>
        </w:rPr>
        <w:t xml:space="preserve">commitment to </w:t>
      </w:r>
      <w:r w:rsidRPr="003D2266">
        <w:rPr>
          <w:rFonts w:cs="ClanPro-Book"/>
          <w:kern w:val="0"/>
          <w:lang w:val="en-GB" w:eastAsia="de-DE"/>
        </w:rPr>
        <w:t>cultur</w:t>
      </w:r>
      <w:r w:rsidR="006E3375" w:rsidRPr="003D2266">
        <w:rPr>
          <w:rFonts w:cs="ClanPro-Book"/>
          <w:kern w:val="0"/>
          <w:lang w:val="en-GB" w:eastAsia="de-DE"/>
        </w:rPr>
        <w:t>e</w:t>
      </w:r>
      <w:r w:rsidRPr="003D2266">
        <w:rPr>
          <w:rFonts w:cs="ClanPro-Book"/>
          <w:kern w:val="0"/>
          <w:lang w:val="en-GB" w:eastAsia="de-DE"/>
        </w:rPr>
        <w:t>.</w:t>
      </w:r>
    </w:p>
    <w:p w14:paraId="5BD3026A" w14:textId="77777777" w:rsidR="008E4C64" w:rsidRPr="003D2266" w:rsidRDefault="008E4C64" w:rsidP="008E4C64">
      <w:pPr>
        <w:rPr>
          <w:lang w:val="en-GB"/>
        </w:rPr>
      </w:pPr>
    </w:p>
    <w:p w14:paraId="491078F8" w14:textId="77777777" w:rsidR="008E4C64" w:rsidRPr="003D2266" w:rsidRDefault="008E4C64" w:rsidP="008E4C64">
      <w:pPr>
        <w:rPr>
          <w:lang w:val="en-GB"/>
        </w:rPr>
      </w:pPr>
    </w:p>
    <w:p w14:paraId="17FDA17B" w14:textId="77777777" w:rsidR="008E4C64" w:rsidRPr="003D2266" w:rsidRDefault="008E4C64" w:rsidP="008E4C64">
      <w:pPr>
        <w:rPr>
          <w:lang w:val="en-GB"/>
        </w:rPr>
      </w:pPr>
    </w:p>
    <w:p w14:paraId="7828A7EC" w14:textId="77777777" w:rsidR="008E4C64" w:rsidRPr="003D2266" w:rsidRDefault="008E4C64" w:rsidP="008E4C64">
      <w:pPr>
        <w:rPr>
          <w:lang w:val="en-GB"/>
        </w:rPr>
      </w:pPr>
    </w:p>
    <w:p w14:paraId="4ABF0A6F" w14:textId="77777777" w:rsidR="008E4C64" w:rsidRPr="003D2266" w:rsidRDefault="00DD3FBE" w:rsidP="008E4C64">
      <w:pPr>
        <w:spacing w:after="200" w:line="360" w:lineRule="auto"/>
        <w:rPr>
          <w:lang w:val="en-GB"/>
        </w:rPr>
      </w:pPr>
      <w:r w:rsidRPr="003D2266">
        <w:rPr>
          <w:noProof/>
          <w:lang w:eastAsia="de-AT"/>
        </w:rPr>
        <w:drawing>
          <wp:inline distT="0" distB="0" distL="0" distR="0" wp14:anchorId="48D1E2A5" wp14:editId="36F0A11E">
            <wp:extent cx="3599180" cy="7198360"/>
            <wp:effectExtent l="0" t="0" r="127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B_2018_04_SponsorenLogos_Mappe_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180" cy="7198360"/>
                    </a:xfrm>
                    <a:prstGeom prst="rect">
                      <a:avLst/>
                    </a:prstGeom>
                  </pic:spPr>
                </pic:pic>
              </a:graphicData>
            </a:graphic>
          </wp:inline>
        </w:drawing>
      </w:r>
    </w:p>
    <w:p w14:paraId="1E002E5A" w14:textId="77777777" w:rsidR="008E4C64" w:rsidRPr="003D2266" w:rsidRDefault="008E4C64" w:rsidP="008E4C64">
      <w:pPr>
        <w:pStyle w:val="StandardoZA"/>
        <w:spacing w:line="360" w:lineRule="auto"/>
        <w:rPr>
          <w:noProof w:val="0"/>
          <w:lang w:val="en-GB"/>
        </w:rPr>
      </w:pPr>
    </w:p>
    <w:p w14:paraId="07FEE700" w14:textId="77777777" w:rsidR="008E4C64" w:rsidRPr="003D2266" w:rsidRDefault="008E4C64" w:rsidP="008E4C64">
      <w:pPr>
        <w:rPr>
          <w:lang w:val="en-GB" w:eastAsia="de-AT"/>
        </w:rPr>
      </w:pPr>
    </w:p>
    <w:p w14:paraId="58F0963C" w14:textId="77777777" w:rsidR="008E4C64" w:rsidRPr="003D2266" w:rsidRDefault="008E4C64" w:rsidP="008E4C64">
      <w:pPr>
        <w:rPr>
          <w:lang w:val="en-GB" w:eastAsia="de-AT"/>
        </w:rPr>
      </w:pPr>
    </w:p>
    <w:p w14:paraId="20C04E38" w14:textId="77777777" w:rsidR="008E4C64" w:rsidRPr="003D2266" w:rsidRDefault="008E4C64" w:rsidP="008E4C64">
      <w:pPr>
        <w:pStyle w:val="StandardoZA"/>
        <w:spacing w:line="360" w:lineRule="auto"/>
        <w:rPr>
          <w:noProof w:val="0"/>
          <w:lang w:val="en-GB"/>
        </w:rPr>
      </w:pPr>
      <w:r w:rsidRPr="003D2266">
        <w:lastRenderedPageBreak/>
        <w:drawing>
          <wp:inline distT="0" distB="0" distL="0" distR="0" wp14:anchorId="4861D92F" wp14:editId="6CD5BF61">
            <wp:extent cx="5000625" cy="1257300"/>
            <wp:effectExtent l="0" t="0" r="9525" b="0"/>
            <wp:docPr id="1" name="Grafik 1"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0C858CB2" w14:textId="77777777" w:rsidR="00DD3FBE" w:rsidRPr="003D2266" w:rsidRDefault="00DD3FBE" w:rsidP="00DD3FBE">
      <w:pPr>
        <w:pStyle w:val="KUBB"/>
        <w:rPr>
          <w:lang w:val="en-GB"/>
        </w:rPr>
      </w:pPr>
    </w:p>
    <w:p w14:paraId="7A732DAD" w14:textId="77777777" w:rsidR="00DD3FBE" w:rsidRPr="003D2266" w:rsidRDefault="00DD3FBE" w:rsidP="00DD3FBE">
      <w:pPr>
        <w:pStyle w:val="KUBB"/>
        <w:rPr>
          <w:lang w:val="en-GB"/>
        </w:rPr>
      </w:pPr>
      <w:r w:rsidRPr="003D2266">
        <w:rPr>
          <w:lang w:val="en-GB"/>
        </w:rPr>
        <w:t xml:space="preserve">Director </w:t>
      </w:r>
    </w:p>
    <w:p w14:paraId="2FAC3BB6" w14:textId="77777777" w:rsidR="00DD3FBE" w:rsidRPr="003D2266" w:rsidRDefault="00DD3FBE" w:rsidP="00DD3FBE">
      <w:pPr>
        <w:rPr>
          <w:lang w:val="en-GB"/>
        </w:rPr>
      </w:pPr>
      <w:r w:rsidRPr="003D2266">
        <w:rPr>
          <w:lang w:val="en-GB"/>
        </w:rPr>
        <w:t>Thomas D. Trummer</w:t>
      </w:r>
    </w:p>
    <w:p w14:paraId="7D7B8450" w14:textId="77777777" w:rsidR="00DD3FBE" w:rsidRPr="003D2266" w:rsidRDefault="00DD3FBE" w:rsidP="00DD3FBE">
      <w:pPr>
        <w:pStyle w:val="KUBB"/>
        <w:rPr>
          <w:lang w:val="en-GB"/>
        </w:rPr>
      </w:pPr>
    </w:p>
    <w:p w14:paraId="068FF10B" w14:textId="77777777" w:rsidR="00DD3FBE" w:rsidRPr="003D2266" w:rsidRDefault="00DD3FBE" w:rsidP="00DD3FBE">
      <w:pPr>
        <w:pStyle w:val="KUBB"/>
        <w:rPr>
          <w:lang w:val="en-GB"/>
        </w:rPr>
      </w:pPr>
      <w:r w:rsidRPr="003D2266">
        <w:rPr>
          <w:lang w:val="en-GB"/>
        </w:rPr>
        <w:t>Chief Executive</w:t>
      </w:r>
    </w:p>
    <w:p w14:paraId="5B1EEFC3" w14:textId="77777777" w:rsidR="00DD3FBE" w:rsidRPr="003D2266" w:rsidRDefault="00DD3FBE" w:rsidP="00DD3FBE">
      <w:pPr>
        <w:rPr>
          <w:lang w:val="en-GB"/>
        </w:rPr>
      </w:pPr>
      <w:r w:rsidRPr="003D2266">
        <w:rPr>
          <w:lang w:val="en-GB"/>
        </w:rPr>
        <w:t>Werner Döring</w:t>
      </w:r>
    </w:p>
    <w:p w14:paraId="4CE0F198" w14:textId="77777777" w:rsidR="00DD3FBE" w:rsidRPr="003D2266" w:rsidRDefault="00DD3FBE" w:rsidP="00DD3FBE">
      <w:pPr>
        <w:pStyle w:val="KUBB"/>
        <w:rPr>
          <w:lang w:val="en-GB"/>
        </w:rPr>
      </w:pPr>
    </w:p>
    <w:p w14:paraId="6CA12151" w14:textId="77777777" w:rsidR="00DD3FBE" w:rsidRPr="003D2266" w:rsidRDefault="00DD3FBE" w:rsidP="00DD3FBE">
      <w:pPr>
        <w:pStyle w:val="KUBB"/>
        <w:rPr>
          <w:lang w:val="en-GB"/>
        </w:rPr>
      </w:pPr>
      <w:r w:rsidRPr="003D2266">
        <w:rPr>
          <w:lang w:val="en-GB"/>
        </w:rPr>
        <w:t>Curator</w:t>
      </w:r>
    </w:p>
    <w:p w14:paraId="7C881D1A" w14:textId="77777777" w:rsidR="00DD3FBE" w:rsidRPr="003D2266" w:rsidRDefault="00DD3FBE" w:rsidP="00DD3FBE">
      <w:pPr>
        <w:rPr>
          <w:lang w:val="en-GB"/>
        </w:rPr>
      </w:pPr>
      <w:r w:rsidRPr="003D2266">
        <w:rPr>
          <w:lang w:val="en-GB"/>
        </w:rPr>
        <w:t>Rudolf Sagmeister</w:t>
      </w:r>
    </w:p>
    <w:p w14:paraId="0CD1783E" w14:textId="77777777" w:rsidR="00DD3FBE" w:rsidRPr="003D2266" w:rsidRDefault="00DD3FBE" w:rsidP="00DD3FBE">
      <w:pPr>
        <w:rPr>
          <w:lang w:val="en-GB"/>
        </w:rPr>
      </w:pPr>
    </w:p>
    <w:p w14:paraId="5AFE977F" w14:textId="77777777" w:rsidR="00DD3FBE" w:rsidRPr="003D2266" w:rsidRDefault="00DD3FBE" w:rsidP="00DD3FBE">
      <w:pPr>
        <w:rPr>
          <w:lang w:val="en-GB"/>
        </w:rPr>
      </w:pPr>
      <w:r w:rsidRPr="003D2266">
        <w:rPr>
          <w:rFonts w:ascii="ClanPro-Bold" w:hAnsi="ClanPro-Bold"/>
          <w:lang w:val="en-GB"/>
        </w:rPr>
        <w:t>Exhibition Management</w:t>
      </w:r>
      <w:r w:rsidRPr="003D2266">
        <w:rPr>
          <w:rFonts w:ascii="ClanPro-Bold" w:hAnsi="ClanPro-Bold"/>
          <w:lang w:val="en-GB"/>
        </w:rPr>
        <w:br/>
      </w:r>
      <w:r w:rsidRPr="003D2266">
        <w:rPr>
          <w:lang w:val="en-GB"/>
        </w:rPr>
        <w:t>Stefan Wagner | ext. -413</w:t>
      </w:r>
    </w:p>
    <w:p w14:paraId="7406CD15" w14:textId="77777777" w:rsidR="00DD3FBE" w:rsidRPr="003D2266" w:rsidRDefault="003706B5" w:rsidP="00DD3FBE">
      <w:pPr>
        <w:rPr>
          <w:lang w:val="en-GB"/>
        </w:rPr>
      </w:pPr>
      <w:hyperlink r:id="rId11" w:history="1">
        <w:r w:rsidR="00DD3FBE" w:rsidRPr="003D2266">
          <w:rPr>
            <w:lang w:val="en-GB"/>
          </w:rPr>
          <w:t>s.wagner@kunsthaus-bregenz.at</w:t>
        </w:r>
      </w:hyperlink>
    </w:p>
    <w:p w14:paraId="43F698B0" w14:textId="77777777" w:rsidR="00DD3FBE" w:rsidRPr="003D2266" w:rsidRDefault="00DD3FBE" w:rsidP="00DD3FBE">
      <w:pPr>
        <w:rPr>
          <w:lang w:val="en-GB"/>
        </w:rPr>
      </w:pPr>
    </w:p>
    <w:p w14:paraId="664C6DBA" w14:textId="77777777" w:rsidR="00DD3FBE" w:rsidRPr="003D2266" w:rsidRDefault="00DD3FBE" w:rsidP="00DD3FBE">
      <w:pPr>
        <w:rPr>
          <w:rFonts w:ascii="ClanPro-Bold" w:hAnsi="ClanPro-Bold"/>
          <w:lang w:val="en-GB"/>
        </w:rPr>
      </w:pPr>
      <w:r w:rsidRPr="003D2266">
        <w:rPr>
          <w:rFonts w:ascii="ClanPro-Bold" w:hAnsi="ClanPro-Bold"/>
          <w:lang w:val="en-GB"/>
        </w:rPr>
        <w:t>Communication</w:t>
      </w:r>
    </w:p>
    <w:p w14:paraId="1D1A77F3" w14:textId="77777777" w:rsidR="00DD3FBE" w:rsidRPr="003D2266" w:rsidRDefault="00DD3FBE" w:rsidP="00DD3FBE">
      <w:pPr>
        <w:rPr>
          <w:lang w:val="en-GB"/>
        </w:rPr>
      </w:pPr>
      <w:r w:rsidRPr="003D2266">
        <w:rPr>
          <w:lang w:val="en-GB"/>
        </w:rPr>
        <w:t>Martina Feurstein | ext. -410</w:t>
      </w:r>
    </w:p>
    <w:p w14:paraId="1B787707" w14:textId="77777777" w:rsidR="00DD3FBE" w:rsidRPr="003D2266" w:rsidRDefault="00DD3FBE" w:rsidP="00DD3FBE">
      <w:pPr>
        <w:rPr>
          <w:lang w:val="en-GB"/>
        </w:rPr>
      </w:pPr>
      <w:r w:rsidRPr="003D2266">
        <w:rPr>
          <w:lang w:val="en-GB"/>
        </w:rPr>
        <w:t>m.feurstein@kunsthaus-bregenz.at</w:t>
      </w:r>
    </w:p>
    <w:p w14:paraId="777B0189" w14:textId="77777777" w:rsidR="00DD3FBE" w:rsidRPr="003D2266" w:rsidRDefault="00DD3FBE" w:rsidP="00DD3FBE">
      <w:pPr>
        <w:rPr>
          <w:lang w:val="en-GB"/>
        </w:rPr>
      </w:pPr>
    </w:p>
    <w:p w14:paraId="44F6D53D" w14:textId="77777777" w:rsidR="00DD3FBE" w:rsidRPr="003D2266" w:rsidRDefault="00DD3FBE" w:rsidP="00DD3FBE">
      <w:pPr>
        <w:rPr>
          <w:rFonts w:ascii="ClanPro-Bold" w:hAnsi="ClanPro-Bold"/>
          <w:lang w:val="en-GB"/>
        </w:rPr>
      </w:pPr>
      <w:r w:rsidRPr="003D2266">
        <w:rPr>
          <w:rFonts w:ascii="ClanPro-Bold" w:hAnsi="ClanPro-Bold"/>
          <w:lang w:val="en-GB"/>
        </w:rPr>
        <w:t xml:space="preserve">Development | Sponsoring </w:t>
      </w:r>
    </w:p>
    <w:p w14:paraId="4C5F515D" w14:textId="77777777" w:rsidR="00DD3FBE" w:rsidRPr="003D2266" w:rsidRDefault="00DD3FBE" w:rsidP="00DD3FBE">
      <w:pPr>
        <w:rPr>
          <w:lang w:val="en-GB"/>
        </w:rPr>
      </w:pPr>
      <w:r w:rsidRPr="003D2266">
        <w:rPr>
          <w:lang w:val="en-GB"/>
        </w:rPr>
        <w:t>Lisa Hann | ext. -437</w:t>
      </w:r>
    </w:p>
    <w:p w14:paraId="7FC12C35" w14:textId="77777777" w:rsidR="00DD3FBE" w:rsidRPr="003D2266" w:rsidRDefault="00DD3FBE" w:rsidP="00DD3FBE">
      <w:pPr>
        <w:rPr>
          <w:lang w:val="en-GB"/>
        </w:rPr>
      </w:pPr>
      <w:r w:rsidRPr="003D2266">
        <w:rPr>
          <w:lang w:val="en-GB"/>
        </w:rPr>
        <w:t>l.hann@kunsthaus-bregenz.at</w:t>
      </w:r>
    </w:p>
    <w:p w14:paraId="30C9DBC6" w14:textId="77777777" w:rsidR="00DD3FBE" w:rsidRPr="003D2266" w:rsidRDefault="00DD3FBE" w:rsidP="00DD3FBE">
      <w:pPr>
        <w:rPr>
          <w:lang w:val="en-GB"/>
        </w:rPr>
      </w:pPr>
    </w:p>
    <w:p w14:paraId="4B0111C5" w14:textId="77777777" w:rsidR="00DD3FBE" w:rsidRPr="003D2266" w:rsidRDefault="00DD3FBE" w:rsidP="00DD3FBE">
      <w:pPr>
        <w:pStyle w:val="KUBB"/>
        <w:rPr>
          <w:lang w:val="en-GB"/>
        </w:rPr>
      </w:pPr>
      <w:r w:rsidRPr="003D2266">
        <w:rPr>
          <w:lang w:val="en-GB"/>
        </w:rPr>
        <w:t>Art Education</w:t>
      </w:r>
    </w:p>
    <w:p w14:paraId="0313A06A" w14:textId="77777777" w:rsidR="00DD3FBE" w:rsidRPr="00D500BF" w:rsidRDefault="00DD3FBE" w:rsidP="00DD3FBE">
      <w:pPr>
        <w:rPr>
          <w:lang w:val="de-DE"/>
        </w:rPr>
      </w:pPr>
      <w:r w:rsidRPr="00D500BF">
        <w:rPr>
          <w:lang w:val="de-DE"/>
        </w:rPr>
        <w:t>Mareile Halbritter ext. -417</w:t>
      </w:r>
    </w:p>
    <w:p w14:paraId="22FDC0ED" w14:textId="77777777" w:rsidR="00DD3FBE" w:rsidRPr="00D500BF" w:rsidRDefault="00DD3FBE" w:rsidP="00DD3FBE">
      <w:pPr>
        <w:rPr>
          <w:lang w:val="de-DE"/>
        </w:rPr>
      </w:pPr>
      <w:r w:rsidRPr="00D500BF">
        <w:rPr>
          <w:lang w:val="de-DE"/>
        </w:rPr>
        <w:t>m.halbritter@kunsthaus-bregenz.at</w:t>
      </w:r>
    </w:p>
    <w:p w14:paraId="7BDF0356" w14:textId="77777777" w:rsidR="00DD3FBE" w:rsidRPr="00D500BF" w:rsidRDefault="00DD3FBE" w:rsidP="00DD3FBE">
      <w:pPr>
        <w:rPr>
          <w:lang w:val="de-DE"/>
        </w:rPr>
      </w:pPr>
    </w:p>
    <w:p w14:paraId="358FF6C6" w14:textId="77777777" w:rsidR="00DD3FBE" w:rsidRPr="003D2266" w:rsidRDefault="00DD3FBE" w:rsidP="00DD3FBE">
      <w:pPr>
        <w:pStyle w:val="KUBB"/>
        <w:rPr>
          <w:lang w:val="en-GB"/>
        </w:rPr>
      </w:pPr>
      <w:r w:rsidRPr="003D2266">
        <w:rPr>
          <w:lang w:val="en-GB"/>
        </w:rPr>
        <w:t>Events | Visitor Service</w:t>
      </w:r>
    </w:p>
    <w:p w14:paraId="6EFADF92" w14:textId="77777777" w:rsidR="00DD3FBE" w:rsidRPr="003D2266" w:rsidRDefault="00DD3FBE" w:rsidP="00DD3FBE">
      <w:pPr>
        <w:rPr>
          <w:lang w:val="en-GB"/>
        </w:rPr>
      </w:pPr>
      <w:r w:rsidRPr="003D2266">
        <w:rPr>
          <w:lang w:val="en-GB"/>
        </w:rPr>
        <w:t>Barbara Straub ext. -415</w:t>
      </w:r>
    </w:p>
    <w:p w14:paraId="295FD57B" w14:textId="77777777" w:rsidR="00DD3FBE" w:rsidRPr="003D2266" w:rsidRDefault="00DD3FBE" w:rsidP="00DD3FBE">
      <w:pPr>
        <w:rPr>
          <w:lang w:val="en-GB"/>
        </w:rPr>
      </w:pPr>
      <w:r w:rsidRPr="003D2266">
        <w:rPr>
          <w:lang w:val="en-GB"/>
        </w:rPr>
        <w:t>b.straub@kunsthaus-bregenz.at</w:t>
      </w:r>
    </w:p>
    <w:p w14:paraId="5C8DA9D2" w14:textId="77777777" w:rsidR="00DD3FBE" w:rsidRPr="003D2266" w:rsidRDefault="00DD3FBE" w:rsidP="00DD3FBE">
      <w:pPr>
        <w:rPr>
          <w:lang w:val="en-GB"/>
        </w:rPr>
      </w:pPr>
    </w:p>
    <w:p w14:paraId="41B8CAD6" w14:textId="77777777" w:rsidR="00DD3FBE" w:rsidRPr="003D2266" w:rsidRDefault="00DD3FBE" w:rsidP="00DD3FBE">
      <w:pPr>
        <w:pStyle w:val="KUBB"/>
        <w:rPr>
          <w:lang w:val="en-GB"/>
        </w:rPr>
      </w:pPr>
      <w:r w:rsidRPr="003D2266">
        <w:rPr>
          <w:lang w:val="en-GB"/>
        </w:rPr>
        <w:t>Publications</w:t>
      </w:r>
    </w:p>
    <w:p w14:paraId="694A3CA5" w14:textId="77777777" w:rsidR="00DD3FBE" w:rsidRPr="003D2266" w:rsidRDefault="00DD3FBE" w:rsidP="00DD3FBE">
      <w:pPr>
        <w:rPr>
          <w:lang w:val="en-GB"/>
        </w:rPr>
      </w:pPr>
      <w:r w:rsidRPr="003D2266">
        <w:rPr>
          <w:lang w:val="en-GB"/>
        </w:rPr>
        <w:t>Katrin Wiethege | ext. -411</w:t>
      </w:r>
    </w:p>
    <w:p w14:paraId="60057C07" w14:textId="77777777" w:rsidR="00DD3FBE" w:rsidRPr="003D2266" w:rsidRDefault="003706B5" w:rsidP="00DD3FBE">
      <w:pPr>
        <w:rPr>
          <w:lang w:val="en-GB"/>
        </w:rPr>
      </w:pPr>
      <w:hyperlink r:id="rId12" w:history="1">
        <w:r w:rsidR="00DD3FBE" w:rsidRPr="003D2266">
          <w:rPr>
            <w:lang w:val="en-GB"/>
          </w:rPr>
          <w:t>k.wiethege@kunsthaus-bregenz.at</w:t>
        </w:r>
      </w:hyperlink>
    </w:p>
    <w:p w14:paraId="4D73FC92" w14:textId="77777777" w:rsidR="00DD3FBE" w:rsidRPr="003D2266" w:rsidRDefault="00DD3FBE" w:rsidP="00DD3FBE">
      <w:pPr>
        <w:rPr>
          <w:lang w:val="en-GB"/>
        </w:rPr>
      </w:pPr>
    </w:p>
    <w:p w14:paraId="75AD59AF" w14:textId="77777777" w:rsidR="00DD3FBE" w:rsidRPr="003D2266" w:rsidRDefault="00DD3FBE" w:rsidP="00DD3FBE">
      <w:pPr>
        <w:pStyle w:val="KUBB"/>
        <w:rPr>
          <w:lang w:val="en-GB"/>
        </w:rPr>
      </w:pPr>
      <w:r w:rsidRPr="003D2266">
        <w:rPr>
          <w:lang w:val="en-GB"/>
        </w:rPr>
        <w:t>Artist’s Editions</w:t>
      </w:r>
    </w:p>
    <w:p w14:paraId="165676F4" w14:textId="77777777" w:rsidR="00DD3FBE" w:rsidRPr="003D2266" w:rsidRDefault="00DD3FBE" w:rsidP="00DD3FBE">
      <w:pPr>
        <w:rPr>
          <w:lang w:val="en-GB"/>
        </w:rPr>
      </w:pPr>
      <w:r w:rsidRPr="003D2266">
        <w:rPr>
          <w:lang w:val="en-GB"/>
        </w:rPr>
        <w:t>Rudolf Sagmeister, Katrin Wiethege</w:t>
      </w:r>
    </w:p>
    <w:p w14:paraId="0E1E232B" w14:textId="77777777" w:rsidR="00DD3FBE" w:rsidRPr="003D2266" w:rsidRDefault="00DD3FBE" w:rsidP="00DD3FBE">
      <w:pPr>
        <w:rPr>
          <w:lang w:val="en-GB"/>
        </w:rPr>
      </w:pPr>
    </w:p>
    <w:p w14:paraId="3537E8C3" w14:textId="77777777" w:rsidR="00DD3FBE" w:rsidRPr="003D2266" w:rsidRDefault="00DD3FBE" w:rsidP="00DD3FBE">
      <w:pPr>
        <w:pStyle w:val="KUBB"/>
        <w:rPr>
          <w:lang w:val="en-GB"/>
        </w:rPr>
      </w:pPr>
      <w:r w:rsidRPr="003D2266">
        <w:rPr>
          <w:lang w:val="en-GB"/>
        </w:rPr>
        <w:t>Edition Sales</w:t>
      </w:r>
    </w:p>
    <w:p w14:paraId="3CE946E6" w14:textId="77777777" w:rsidR="00DD3FBE" w:rsidRPr="003D2266" w:rsidRDefault="00DD3FBE" w:rsidP="00DD3FBE">
      <w:pPr>
        <w:rPr>
          <w:lang w:val="en-GB"/>
        </w:rPr>
      </w:pPr>
      <w:r w:rsidRPr="003D2266">
        <w:rPr>
          <w:lang w:val="en-GB"/>
        </w:rPr>
        <w:t>Caroline Schneider-Dürr | ext. -444</w:t>
      </w:r>
    </w:p>
    <w:p w14:paraId="5C51B906" w14:textId="77777777" w:rsidR="00DD3FBE" w:rsidRPr="003D2266" w:rsidRDefault="00DD3FBE" w:rsidP="00DD3FBE">
      <w:pPr>
        <w:rPr>
          <w:lang w:val="en-GB"/>
        </w:rPr>
      </w:pPr>
      <w:r w:rsidRPr="003D2266">
        <w:rPr>
          <w:lang w:val="en-GB"/>
        </w:rPr>
        <w:t>c.schneider@kunsthaus-bregenz.at</w:t>
      </w:r>
    </w:p>
    <w:p w14:paraId="4634025B" w14:textId="77777777" w:rsidR="00DD3FBE" w:rsidRPr="003D2266" w:rsidRDefault="00DD3FBE" w:rsidP="00DD3FBE">
      <w:pPr>
        <w:rPr>
          <w:lang w:val="en-GB"/>
        </w:rPr>
      </w:pPr>
    </w:p>
    <w:p w14:paraId="544B3B78" w14:textId="77777777" w:rsidR="00DD3FBE" w:rsidRPr="003D2266" w:rsidRDefault="00DD3FBE" w:rsidP="00DD3FBE">
      <w:pPr>
        <w:pStyle w:val="KUBB"/>
        <w:rPr>
          <w:lang w:val="en-GB"/>
        </w:rPr>
      </w:pPr>
      <w:r w:rsidRPr="003D2266">
        <w:rPr>
          <w:lang w:val="en-GB"/>
        </w:rPr>
        <w:t xml:space="preserve">Opening Hours </w:t>
      </w:r>
    </w:p>
    <w:p w14:paraId="65353F56" w14:textId="77777777" w:rsidR="00DD3FBE" w:rsidRPr="003D2266" w:rsidRDefault="00DD3FBE" w:rsidP="00DD3FBE">
      <w:pPr>
        <w:rPr>
          <w:lang w:val="en-GB"/>
        </w:rPr>
      </w:pPr>
      <w:r w:rsidRPr="003D2266">
        <w:rPr>
          <w:lang w:val="en-GB"/>
        </w:rPr>
        <w:t xml:space="preserve">Tuesday to Sunday 10 am – 6 pm </w:t>
      </w:r>
    </w:p>
    <w:p w14:paraId="46CBB0CA" w14:textId="77777777" w:rsidR="00DD3FBE" w:rsidRPr="003D2266" w:rsidRDefault="00DD3FBE" w:rsidP="00DD3FBE">
      <w:pPr>
        <w:rPr>
          <w:lang w:val="en-GB"/>
        </w:rPr>
      </w:pPr>
      <w:r w:rsidRPr="003D2266">
        <w:rPr>
          <w:lang w:val="en-GB"/>
        </w:rPr>
        <w:t>Thursday 10 am – 8 pm</w:t>
      </w:r>
    </w:p>
    <w:p w14:paraId="0F4A1A77" w14:textId="77777777" w:rsidR="00FE2666" w:rsidRPr="003D2266" w:rsidRDefault="00DD3FBE" w:rsidP="00372680">
      <w:pPr>
        <w:rPr>
          <w:lang w:val="en-GB"/>
        </w:rPr>
      </w:pPr>
      <w:r w:rsidRPr="003D2266">
        <w:rPr>
          <w:lang w:val="en-GB"/>
        </w:rPr>
        <w:t>Ticket Counter | ext. -433</w:t>
      </w:r>
    </w:p>
    <w:sectPr w:rsidR="00FE2666" w:rsidRPr="003D2266" w:rsidSect="003F3104">
      <w:headerReference w:type="default" r:id="rId13"/>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55133" w14:textId="77777777" w:rsidR="005A3094" w:rsidRDefault="005A3094">
      <w:pPr>
        <w:spacing w:line="240" w:lineRule="auto"/>
      </w:pPr>
      <w:r>
        <w:separator/>
      </w:r>
    </w:p>
  </w:endnote>
  <w:endnote w:type="continuationSeparator" w:id="0">
    <w:p w14:paraId="43658A3D" w14:textId="77777777" w:rsidR="005A3094" w:rsidRDefault="005A3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nPro-Book">
    <w:altName w:val="Helvetica Neue"/>
    <w:panose1 w:val="020B0604020101020102"/>
    <w:charset w:val="00"/>
    <w:family w:val="swiss"/>
    <w:pitch w:val="variable"/>
    <w:sig w:usb0="A00000BF" w:usb1="4000205B" w:usb2="00000000" w:usb3="00000000" w:csb0="00000093" w:csb1="00000000"/>
  </w:font>
  <w:font w:name="ClanPro-Bold">
    <w:altName w:val="PT Sans Caption"/>
    <w:panose1 w:val="020B0804020101020102"/>
    <w:charset w:val="00"/>
    <w:family w:val="swiss"/>
    <w:pitch w:val="variable"/>
    <w:sig w:usb0="A00000BF" w:usb1="4000205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lanPro-BookItalic">
    <w:altName w:val="Arial"/>
    <w:panose1 w:val="020B0604020101020102"/>
    <w:charset w:val="00"/>
    <w:family w:val="swiss"/>
    <w:pitch w:val="variable"/>
    <w:sig w:usb0="A00000BF" w:usb1="4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lanPro-BoldItalic">
    <w:panose1 w:val="020B0804030101020102"/>
    <w:charset w:val="00"/>
    <w:family w:val="swiss"/>
    <w:pitch w:val="variable"/>
    <w:sig w:usb0="A00000BF" w:usb1="4000205B" w:usb2="00000000" w:usb3="00000000" w:csb0="00000093" w:csb1="00000000"/>
  </w:font>
  <w:font w:name="ClanPro-Black">
    <w:panose1 w:val="020B0A04020101020102"/>
    <w:charset w:val="00"/>
    <w:family w:val="swiss"/>
    <w:pitch w:val="variable"/>
    <w:sig w:usb0="A00000BF" w:usb1="4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9BE2" w14:textId="77777777" w:rsidR="005A3094" w:rsidRDefault="005A3094">
      <w:pPr>
        <w:spacing w:line="240" w:lineRule="auto"/>
      </w:pPr>
      <w:r>
        <w:separator/>
      </w:r>
    </w:p>
  </w:footnote>
  <w:footnote w:type="continuationSeparator" w:id="0">
    <w:p w14:paraId="235F14E4" w14:textId="77777777" w:rsidR="005A3094" w:rsidRDefault="005A30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67C2" w14:textId="77777777" w:rsidR="003F3104" w:rsidRPr="00847277" w:rsidRDefault="00FF07E7" w:rsidP="003F3104">
    <w:pPr>
      <w:pStyle w:val="Kopfzeile"/>
    </w:pPr>
    <w:r>
      <w:rPr>
        <w:noProof/>
        <w:lang w:eastAsia="de-AT"/>
      </w:rPr>
      <w:drawing>
        <wp:anchor distT="0" distB="0" distL="114300" distR="114300" simplePos="0" relativeHeight="251659264" behindDoc="0" locked="0" layoutInCell="1" allowOverlap="1" wp14:anchorId="6AE0C913" wp14:editId="4C8ED483">
          <wp:simplePos x="0" y="0"/>
          <wp:positionH relativeFrom="margin">
            <wp:posOffset>3960495</wp:posOffset>
          </wp:positionH>
          <wp:positionV relativeFrom="page">
            <wp:posOffset>1620520</wp:posOffset>
          </wp:positionV>
          <wp:extent cx="711835" cy="723265"/>
          <wp:effectExtent l="0" t="0" r="0" b="635"/>
          <wp:wrapNone/>
          <wp:docPr id="8" name="Grafik 8"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3574"/>
    <w:multiLevelType w:val="hybridMultilevel"/>
    <w:tmpl w:val="B0D45986"/>
    <w:lvl w:ilvl="0" w:tplc="EF30C572">
      <w:start w:val="1"/>
      <w:numFmt w:val="bullet"/>
      <w:pStyle w:val="KUBList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64"/>
    <w:rsid w:val="00005608"/>
    <w:rsid w:val="00010525"/>
    <w:rsid w:val="00026CF4"/>
    <w:rsid w:val="00036F6E"/>
    <w:rsid w:val="000410BC"/>
    <w:rsid w:val="000477FB"/>
    <w:rsid w:val="0005272E"/>
    <w:rsid w:val="0006439F"/>
    <w:rsid w:val="00072370"/>
    <w:rsid w:val="0009229A"/>
    <w:rsid w:val="000950E4"/>
    <w:rsid w:val="000C0390"/>
    <w:rsid w:val="000D6C27"/>
    <w:rsid w:val="000E0B5C"/>
    <w:rsid w:val="000E3A90"/>
    <w:rsid w:val="000E4585"/>
    <w:rsid w:val="000F3038"/>
    <w:rsid w:val="001251BB"/>
    <w:rsid w:val="0015156F"/>
    <w:rsid w:val="001547F7"/>
    <w:rsid w:val="0015561B"/>
    <w:rsid w:val="0019209C"/>
    <w:rsid w:val="001954D8"/>
    <w:rsid w:val="001A577E"/>
    <w:rsid w:val="001C3ADE"/>
    <w:rsid w:val="001E2D9F"/>
    <w:rsid w:val="001E432F"/>
    <w:rsid w:val="001E4AD5"/>
    <w:rsid w:val="001F49A4"/>
    <w:rsid w:val="001F71DF"/>
    <w:rsid w:val="001F745C"/>
    <w:rsid w:val="00223502"/>
    <w:rsid w:val="00226022"/>
    <w:rsid w:val="00257DD5"/>
    <w:rsid w:val="00265EC5"/>
    <w:rsid w:val="002660B0"/>
    <w:rsid w:val="002818EC"/>
    <w:rsid w:val="00285AD9"/>
    <w:rsid w:val="00293EEE"/>
    <w:rsid w:val="00295F68"/>
    <w:rsid w:val="00297819"/>
    <w:rsid w:val="002A7B06"/>
    <w:rsid w:val="002B2895"/>
    <w:rsid w:val="002C3CD7"/>
    <w:rsid w:val="002C734A"/>
    <w:rsid w:val="002C75DA"/>
    <w:rsid w:val="002D3A03"/>
    <w:rsid w:val="002E6F15"/>
    <w:rsid w:val="003058C5"/>
    <w:rsid w:val="003235B8"/>
    <w:rsid w:val="00332F18"/>
    <w:rsid w:val="00342055"/>
    <w:rsid w:val="00345935"/>
    <w:rsid w:val="0036569C"/>
    <w:rsid w:val="003706B5"/>
    <w:rsid w:val="00372680"/>
    <w:rsid w:val="003762F0"/>
    <w:rsid w:val="003B11F5"/>
    <w:rsid w:val="003B1E34"/>
    <w:rsid w:val="003C7800"/>
    <w:rsid w:val="003D2266"/>
    <w:rsid w:val="003D480B"/>
    <w:rsid w:val="003E1267"/>
    <w:rsid w:val="003E37BF"/>
    <w:rsid w:val="003E4878"/>
    <w:rsid w:val="003E653D"/>
    <w:rsid w:val="003F43D3"/>
    <w:rsid w:val="004049F0"/>
    <w:rsid w:val="00410FF0"/>
    <w:rsid w:val="00412CAE"/>
    <w:rsid w:val="00414CBB"/>
    <w:rsid w:val="004168A5"/>
    <w:rsid w:val="00421B44"/>
    <w:rsid w:val="00424093"/>
    <w:rsid w:val="00461A66"/>
    <w:rsid w:val="00467494"/>
    <w:rsid w:val="00474645"/>
    <w:rsid w:val="00481E3F"/>
    <w:rsid w:val="00484C92"/>
    <w:rsid w:val="00487D37"/>
    <w:rsid w:val="0049004A"/>
    <w:rsid w:val="00490D0D"/>
    <w:rsid w:val="00491138"/>
    <w:rsid w:val="00491DAC"/>
    <w:rsid w:val="004B6145"/>
    <w:rsid w:val="004C3BC6"/>
    <w:rsid w:val="004D0C0D"/>
    <w:rsid w:val="004F0A0A"/>
    <w:rsid w:val="004F12EF"/>
    <w:rsid w:val="004F61EA"/>
    <w:rsid w:val="00503DC9"/>
    <w:rsid w:val="00531DEC"/>
    <w:rsid w:val="00541EC7"/>
    <w:rsid w:val="00551019"/>
    <w:rsid w:val="00564E52"/>
    <w:rsid w:val="0057361E"/>
    <w:rsid w:val="005932F0"/>
    <w:rsid w:val="0059757F"/>
    <w:rsid w:val="005A3094"/>
    <w:rsid w:val="005B2F68"/>
    <w:rsid w:val="005B6DD0"/>
    <w:rsid w:val="005F047C"/>
    <w:rsid w:val="005F373D"/>
    <w:rsid w:val="005F6E75"/>
    <w:rsid w:val="00600810"/>
    <w:rsid w:val="00606BD8"/>
    <w:rsid w:val="00614D4E"/>
    <w:rsid w:val="006277E2"/>
    <w:rsid w:val="00627C02"/>
    <w:rsid w:val="006669F9"/>
    <w:rsid w:val="0067601C"/>
    <w:rsid w:val="00690621"/>
    <w:rsid w:val="006A02DC"/>
    <w:rsid w:val="006B0B75"/>
    <w:rsid w:val="006C4581"/>
    <w:rsid w:val="006E3375"/>
    <w:rsid w:val="006F2483"/>
    <w:rsid w:val="00712D45"/>
    <w:rsid w:val="007421AD"/>
    <w:rsid w:val="0074731F"/>
    <w:rsid w:val="00752D57"/>
    <w:rsid w:val="00753D78"/>
    <w:rsid w:val="007675D7"/>
    <w:rsid w:val="007C0365"/>
    <w:rsid w:val="007C26CF"/>
    <w:rsid w:val="007C3B43"/>
    <w:rsid w:val="007D0D70"/>
    <w:rsid w:val="007D65B3"/>
    <w:rsid w:val="007F0079"/>
    <w:rsid w:val="008071E2"/>
    <w:rsid w:val="00817EDB"/>
    <w:rsid w:val="00830426"/>
    <w:rsid w:val="00842F93"/>
    <w:rsid w:val="0084471B"/>
    <w:rsid w:val="00855DB4"/>
    <w:rsid w:val="00857112"/>
    <w:rsid w:val="00861A76"/>
    <w:rsid w:val="008620B2"/>
    <w:rsid w:val="00874210"/>
    <w:rsid w:val="008933A3"/>
    <w:rsid w:val="008A7C8E"/>
    <w:rsid w:val="008D12FC"/>
    <w:rsid w:val="008D3D0E"/>
    <w:rsid w:val="008E4C64"/>
    <w:rsid w:val="00922B50"/>
    <w:rsid w:val="009334E2"/>
    <w:rsid w:val="00946049"/>
    <w:rsid w:val="009519FC"/>
    <w:rsid w:val="00956147"/>
    <w:rsid w:val="0097632B"/>
    <w:rsid w:val="00977BC5"/>
    <w:rsid w:val="009873E2"/>
    <w:rsid w:val="009A013F"/>
    <w:rsid w:val="009A6327"/>
    <w:rsid w:val="009C3621"/>
    <w:rsid w:val="009E343A"/>
    <w:rsid w:val="009E37C2"/>
    <w:rsid w:val="009F49A4"/>
    <w:rsid w:val="009F50FA"/>
    <w:rsid w:val="00A01747"/>
    <w:rsid w:val="00A017AD"/>
    <w:rsid w:val="00A13F29"/>
    <w:rsid w:val="00A20DCC"/>
    <w:rsid w:val="00A2278C"/>
    <w:rsid w:val="00A37C77"/>
    <w:rsid w:val="00A42A3C"/>
    <w:rsid w:val="00A445C9"/>
    <w:rsid w:val="00A51CD0"/>
    <w:rsid w:val="00A55BCE"/>
    <w:rsid w:val="00A66E0A"/>
    <w:rsid w:val="00A809BB"/>
    <w:rsid w:val="00A8498E"/>
    <w:rsid w:val="00AB17BB"/>
    <w:rsid w:val="00AB1982"/>
    <w:rsid w:val="00AB2DDD"/>
    <w:rsid w:val="00AC4E9B"/>
    <w:rsid w:val="00AD0E74"/>
    <w:rsid w:val="00AF4382"/>
    <w:rsid w:val="00B04D8F"/>
    <w:rsid w:val="00B07BFB"/>
    <w:rsid w:val="00B24213"/>
    <w:rsid w:val="00B26451"/>
    <w:rsid w:val="00B47F39"/>
    <w:rsid w:val="00B51CE9"/>
    <w:rsid w:val="00B71989"/>
    <w:rsid w:val="00B75C8A"/>
    <w:rsid w:val="00B80D0F"/>
    <w:rsid w:val="00BA672C"/>
    <w:rsid w:val="00BB1AC0"/>
    <w:rsid w:val="00BB7587"/>
    <w:rsid w:val="00BC07A1"/>
    <w:rsid w:val="00BC5F97"/>
    <w:rsid w:val="00BD1E09"/>
    <w:rsid w:val="00BD6748"/>
    <w:rsid w:val="00BD7813"/>
    <w:rsid w:val="00BF3726"/>
    <w:rsid w:val="00BF4270"/>
    <w:rsid w:val="00BF755E"/>
    <w:rsid w:val="00C005CE"/>
    <w:rsid w:val="00C27B81"/>
    <w:rsid w:val="00C301A7"/>
    <w:rsid w:val="00C3138C"/>
    <w:rsid w:val="00C329B2"/>
    <w:rsid w:val="00C46B07"/>
    <w:rsid w:val="00C5528E"/>
    <w:rsid w:val="00C57FDF"/>
    <w:rsid w:val="00C614E1"/>
    <w:rsid w:val="00C655C5"/>
    <w:rsid w:val="00C84745"/>
    <w:rsid w:val="00C91966"/>
    <w:rsid w:val="00CA1734"/>
    <w:rsid w:val="00CA33E6"/>
    <w:rsid w:val="00CA4E32"/>
    <w:rsid w:val="00CA5C9D"/>
    <w:rsid w:val="00CC376E"/>
    <w:rsid w:val="00CC6D4B"/>
    <w:rsid w:val="00CC6DE0"/>
    <w:rsid w:val="00CD3AD9"/>
    <w:rsid w:val="00CF0A75"/>
    <w:rsid w:val="00CF49DE"/>
    <w:rsid w:val="00CF57E2"/>
    <w:rsid w:val="00D05007"/>
    <w:rsid w:val="00D13DCE"/>
    <w:rsid w:val="00D25FDB"/>
    <w:rsid w:val="00D401E0"/>
    <w:rsid w:val="00D42F1B"/>
    <w:rsid w:val="00D47DB8"/>
    <w:rsid w:val="00D500BF"/>
    <w:rsid w:val="00D65A5C"/>
    <w:rsid w:val="00D663FD"/>
    <w:rsid w:val="00D744C6"/>
    <w:rsid w:val="00D76F22"/>
    <w:rsid w:val="00DA5FA6"/>
    <w:rsid w:val="00DB27D1"/>
    <w:rsid w:val="00DC52EC"/>
    <w:rsid w:val="00DD3FBE"/>
    <w:rsid w:val="00DE1017"/>
    <w:rsid w:val="00DE21DB"/>
    <w:rsid w:val="00DE2502"/>
    <w:rsid w:val="00DF7A23"/>
    <w:rsid w:val="00E10CDE"/>
    <w:rsid w:val="00E10E63"/>
    <w:rsid w:val="00E148CD"/>
    <w:rsid w:val="00E31B24"/>
    <w:rsid w:val="00E36FF6"/>
    <w:rsid w:val="00E37BDA"/>
    <w:rsid w:val="00E62D2F"/>
    <w:rsid w:val="00E719B1"/>
    <w:rsid w:val="00E813F2"/>
    <w:rsid w:val="00E8264E"/>
    <w:rsid w:val="00E85909"/>
    <w:rsid w:val="00E92DBD"/>
    <w:rsid w:val="00E9535C"/>
    <w:rsid w:val="00EA5EDD"/>
    <w:rsid w:val="00EC4BC5"/>
    <w:rsid w:val="00ED72E2"/>
    <w:rsid w:val="00F0003D"/>
    <w:rsid w:val="00F03255"/>
    <w:rsid w:val="00F0384A"/>
    <w:rsid w:val="00F0508D"/>
    <w:rsid w:val="00F1477E"/>
    <w:rsid w:val="00F43CE3"/>
    <w:rsid w:val="00F74481"/>
    <w:rsid w:val="00F85173"/>
    <w:rsid w:val="00F94A89"/>
    <w:rsid w:val="00FB3D04"/>
    <w:rsid w:val="00FB5657"/>
    <w:rsid w:val="00FC0BFD"/>
    <w:rsid w:val="00FC7AF8"/>
    <w:rsid w:val="00FD31EB"/>
    <w:rsid w:val="00FE22C1"/>
    <w:rsid w:val="00FE2666"/>
    <w:rsid w:val="00FE453F"/>
    <w:rsid w:val="00FF07E7"/>
    <w:rsid w:val="00FF08FF"/>
    <w:rsid w:val="00FF7698"/>
    <w:rsid w:val="00FF7B69"/>
    <w:rsid w:val="00FF7BE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ED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47F7"/>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C6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E4C64"/>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8E4C6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E4C64"/>
    <w:rPr>
      <w:rFonts w:ascii="ClanPro-Book" w:eastAsia="Calibri" w:hAnsi="ClanPro-Book" w:cs="Times New Roman"/>
      <w:spacing w:val="2"/>
      <w:kern w:val="19"/>
      <w:sz w:val="19"/>
    </w:rPr>
  </w:style>
  <w:style w:type="character" w:styleId="Seitenzahl">
    <w:name w:val="page number"/>
    <w:semiHidden/>
    <w:rsid w:val="008E4C64"/>
    <w:rPr>
      <w:sz w:val="13"/>
    </w:rPr>
  </w:style>
  <w:style w:type="paragraph" w:customStyle="1" w:styleId="KUBB">
    <w:name w:val="KUB B"/>
    <w:basedOn w:val="Standard"/>
    <w:link w:val="KUBBZchn"/>
    <w:qFormat/>
    <w:rsid w:val="008E4C64"/>
    <w:rPr>
      <w:rFonts w:ascii="ClanPro-Bold" w:hAnsi="ClanPro-Bold"/>
    </w:rPr>
  </w:style>
  <w:style w:type="paragraph" w:customStyle="1" w:styleId="KUBT1S">
    <w:name w:val="KUB T1 S"/>
    <w:basedOn w:val="Standard"/>
    <w:next w:val="Standard"/>
    <w:link w:val="KUBT1SZchn"/>
    <w:qFormat/>
    <w:rsid w:val="008E4C64"/>
    <w:pPr>
      <w:spacing w:line="851" w:lineRule="exact"/>
      <w:ind w:right="-1703"/>
    </w:pPr>
    <w:rPr>
      <w:rFonts w:ascii="ClanPro-Bold" w:hAnsi="ClanPro-Bold"/>
      <w:spacing w:val="10"/>
      <w:sz w:val="57"/>
      <w:szCs w:val="57"/>
    </w:rPr>
  </w:style>
  <w:style w:type="character" w:customStyle="1" w:styleId="KUBBZchn">
    <w:name w:val="KUB B Zchn"/>
    <w:link w:val="KUBB"/>
    <w:rsid w:val="008E4C64"/>
    <w:rPr>
      <w:rFonts w:ascii="ClanPro-Bold" w:eastAsia="Calibri" w:hAnsi="ClanPro-Bold" w:cs="Times New Roman"/>
      <w:spacing w:val="2"/>
      <w:kern w:val="19"/>
      <w:sz w:val="19"/>
    </w:rPr>
  </w:style>
  <w:style w:type="character" w:customStyle="1" w:styleId="KUBT1SZchn">
    <w:name w:val="KUB T1 S Zchn"/>
    <w:link w:val="KUBT1S"/>
    <w:rsid w:val="008E4C64"/>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8E4C64"/>
    <w:rPr>
      <w:rFonts w:ascii="ClanPro-Book" w:hAnsi="ClanPro-Book"/>
    </w:rPr>
  </w:style>
  <w:style w:type="character" w:customStyle="1" w:styleId="KUBT2SZchn">
    <w:name w:val="KUB T2 S Zchn"/>
    <w:link w:val="KUBT2S"/>
    <w:rsid w:val="008E4C64"/>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8E4C64"/>
    <w:pPr>
      <w:numPr>
        <w:numId w:val="1"/>
      </w:numPr>
      <w:ind w:left="284" w:hanging="284"/>
    </w:pPr>
  </w:style>
  <w:style w:type="character" w:customStyle="1" w:styleId="KUBListeZchn">
    <w:name w:val="KUB Liste Zchn"/>
    <w:basedOn w:val="Absatz-Standardschriftart"/>
    <w:link w:val="KUBListe"/>
    <w:rsid w:val="008E4C64"/>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8E4C64"/>
    <w:pPr>
      <w:spacing w:line="240" w:lineRule="auto"/>
      <w:ind w:left="-2835"/>
    </w:pPr>
    <w:rPr>
      <w:noProof/>
      <w:lang w:eastAsia="de-AT"/>
    </w:rPr>
  </w:style>
  <w:style w:type="character" w:customStyle="1" w:styleId="StandardoZAZchn">
    <w:name w:val="Standard oZA Zchn"/>
    <w:link w:val="StandardoZA"/>
    <w:rsid w:val="008E4C64"/>
    <w:rPr>
      <w:rFonts w:ascii="ClanPro-Book" w:eastAsia="Calibri" w:hAnsi="ClanPro-Book" w:cs="Times New Roman"/>
      <w:noProof/>
      <w:spacing w:val="2"/>
      <w:kern w:val="19"/>
      <w:sz w:val="19"/>
      <w:lang w:eastAsia="de-AT"/>
    </w:rPr>
  </w:style>
  <w:style w:type="character" w:styleId="Hyperlink">
    <w:name w:val="Hyperlink"/>
    <w:basedOn w:val="Absatz-Standardschriftart"/>
    <w:uiPriority w:val="99"/>
    <w:unhideWhenUsed/>
    <w:rsid w:val="008E4C64"/>
    <w:rPr>
      <w:color w:val="0000FF" w:themeColor="hyperlink"/>
      <w:u w:val="single"/>
    </w:rPr>
  </w:style>
  <w:style w:type="paragraph" w:styleId="Listenabsatz">
    <w:name w:val="List Paragraph"/>
    <w:basedOn w:val="Standard"/>
    <w:uiPriority w:val="34"/>
    <w:qFormat/>
    <w:rsid w:val="008E4C64"/>
    <w:pPr>
      <w:ind w:left="720"/>
      <w:contextualSpacing/>
    </w:pPr>
  </w:style>
  <w:style w:type="paragraph" w:styleId="Sprechblasentext">
    <w:name w:val="Balloon Text"/>
    <w:basedOn w:val="Standard"/>
    <w:link w:val="SprechblasentextZchn"/>
    <w:uiPriority w:val="99"/>
    <w:semiHidden/>
    <w:unhideWhenUsed/>
    <w:rsid w:val="008E4C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C64"/>
    <w:rPr>
      <w:rFonts w:ascii="Tahoma" w:eastAsia="Calibri" w:hAnsi="Tahoma" w:cs="Tahoma"/>
      <w:spacing w:val="2"/>
      <w:kern w:val="19"/>
      <w:sz w:val="16"/>
      <w:szCs w:val="16"/>
    </w:rPr>
  </w:style>
  <w:style w:type="character" w:styleId="Kommentarzeichen">
    <w:name w:val="annotation reference"/>
    <w:basedOn w:val="Absatz-Standardschriftart"/>
    <w:uiPriority w:val="99"/>
    <w:semiHidden/>
    <w:unhideWhenUsed/>
    <w:rsid w:val="00005608"/>
    <w:rPr>
      <w:sz w:val="16"/>
      <w:szCs w:val="16"/>
    </w:rPr>
  </w:style>
  <w:style w:type="paragraph" w:styleId="Kommentartext">
    <w:name w:val="annotation text"/>
    <w:basedOn w:val="Standard"/>
    <w:link w:val="KommentartextZchn"/>
    <w:uiPriority w:val="99"/>
    <w:semiHidden/>
    <w:unhideWhenUsed/>
    <w:rsid w:val="000056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5608"/>
    <w:rPr>
      <w:rFonts w:ascii="ClanPro-Book" w:eastAsia="Calibri" w:hAnsi="ClanPro-Book" w:cs="Times New Roman"/>
      <w:spacing w:val="2"/>
      <w:kern w:val="19"/>
      <w:sz w:val="20"/>
      <w:szCs w:val="20"/>
    </w:rPr>
  </w:style>
  <w:style w:type="paragraph" w:styleId="Kommentarthema">
    <w:name w:val="annotation subject"/>
    <w:basedOn w:val="Kommentartext"/>
    <w:next w:val="Kommentartext"/>
    <w:link w:val="KommentarthemaZchn"/>
    <w:uiPriority w:val="99"/>
    <w:semiHidden/>
    <w:unhideWhenUsed/>
    <w:rsid w:val="00005608"/>
    <w:rPr>
      <w:b/>
      <w:bCs/>
    </w:rPr>
  </w:style>
  <w:style w:type="character" w:customStyle="1" w:styleId="KommentarthemaZchn">
    <w:name w:val="Kommentarthema Zchn"/>
    <w:basedOn w:val="KommentartextZchn"/>
    <w:link w:val="Kommentarthema"/>
    <w:uiPriority w:val="99"/>
    <w:semiHidden/>
    <w:rsid w:val="00005608"/>
    <w:rPr>
      <w:rFonts w:ascii="ClanPro-Book" w:eastAsia="Calibri" w:hAnsi="ClanPro-Book" w:cs="Times New Roman"/>
      <w:b/>
      <w:bCs/>
      <w:spacing w:val="2"/>
      <w:kern w:val="19"/>
      <w:sz w:val="20"/>
      <w:szCs w:val="20"/>
    </w:rPr>
  </w:style>
  <w:style w:type="paragraph" w:styleId="berarbeitung">
    <w:name w:val="Revision"/>
    <w:hidden/>
    <w:uiPriority w:val="99"/>
    <w:semiHidden/>
    <w:rsid w:val="00005608"/>
    <w:pPr>
      <w:spacing w:after="0" w:line="240" w:lineRule="auto"/>
    </w:pPr>
    <w:rPr>
      <w:rFonts w:ascii="ClanPro-Book" w:eastAsia="Calibri" w:hAnsi="ClanPro-Book" w:cs="Times New Roman"/>
      <w:spacing w:val="2"/>
      <w:kern w:val="19"/>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47F7"/>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C6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E4C64"/>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8E4C6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E4C64"/>
    <w:rPr>
      <w:rFonts w:ascii="ClanPro-Book" w:eastAsia="Calibri" w:hAnsi="ClanPro-Book" w:cs="Times New Roman"/>
      <w:spacing w:val="2"/>
      <w:kern w:val="19"/>
      <w:sz w:val="19"/>
    </w:rPr>
  </w:style>
  <w:style w:type="character" w:styleId="Seitenzahl">
    <w:name w:val="page number"/>
    <w:semiHidden/>
    <w:rsid w:val="008E4C64"/>
    <w:rPr>
      <w:sz w:val="13"/>
    </w:rPr>
  </w:style>
  <w:style w:type="paragraph" w:customStyle="1" w:styleId="KUBB">
    <w:name w:val="KUB B"/>
    <w:basedOn w:val="Standard"/>
    <w:link w:val="KUBBZchn"/>
    <w:qFormat/>
    <w:rsid w:val="008E4C64"/>
    <w:rPr>
      <w:rFonts w:ascii="ClanPro-Bold" w:hAnsi="ClanPro-Bold"/>
    </w:rPr>
  </w:style>
  <w:style w:type="paragraph" w:customStyle="1" w:styleId="KUBT1S">
    <w:name w:val="KUB T1 S"/>
    <w:basedOn w:val="Standard"/>
    <w:next w:val="Standard"/>
    <w:link w:val="KUBT1SZchn"/>
    <w:qFormat/>
    <w:rsid w:val="008E4C64"/>
    <w:pPr>
      <w:spacing w:line="851" w:lineRule="exact"/>
      <w:ind w:right="-1703"/>
    </w:pPr>
    <w:rPr>
      <w:rFonts w:ascii="ClanPro-Bold" w:hAnsi="ClanPro-Bold"/>
      <w:spacing w:val="10"/>
      <w:sz w:val="57"/>
      <w:szCs w:val="57"/>
    </w:rPr>
  </w:style>
  <w:style w:type="character" w:customStyle="1" w:styleId="KUBBZchn">
    <w:name w:val="KUB B Zchn"/>
    <w:link w:val="KUBB"/>
    <w:rsid w:val="008E4C64"/>
    <w:rPr>
      <w:rFonts w:ascii="ClanPro-Bold" w:eastAsia="Calibri" w:hAnsi="ClanPro-Bold" w:cs="Times New Roman"/>
      <w:spacing w:val="2"/>
      <w:kern w:val="19"/>
      <w:sz w:val="19"/>
    </w:rPr>
  </w:style>
  <w:style w:type="character" w:customStyle="1" w:styleId="KUBT1SZchn">
    <w:name w:val="KUB T1 S Zchn"/>
    <w:link w:val="KUBT1S"/>
    <w:rsid w:val="008E4C64"/>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8E4C64"/>
    <w:rPr>
      <w:rFonts w:ascii="ClanPro-Book" w:hAnsi="ClanPro-Book"/>
    </w:rPr>
  </w:style>
  <w:style w:type="character" w:customStyle="1" w:styleId="KUBT2SZchn">
    <w:name w:val="KUB T2 S Zchn"/>
    <w:link w:val="KUBT2S"/>
    <w:rsid w:val="008E4C64"/>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8E4C64"/>
    <w:pPr>
      <w:numPr>
        <w:numId w:val="1"/>
      </w:numPr>
      <w:ind w:left="284" w:hanging="284"/>
    </w:pPr>
  </w:style>
  <w:style w:type="character" w:customStyle="1" w:styleId="KUBListeZchn">
    <w:name w:val="KUB Liste Zchn"/>
    <w:basedOn w:val="Absatz-Standardschriftart"/>
    <w:link w:val="KUBListe"/>
    <w:rsid w:val="008E4C64"/>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8E4C64"/>
    <w:pPr>
      <w:spacing w:line="240" w:lineRule="auto"/>
      <w:ind w:left="-2835"/>
    </w:pPr>
    <w:rPr>
      <w:noProof/>
      <w:lang w:eastAsia="de-AT"/>
    </w:rPr>
  </w:style>
  <w:style w:type="character" w:customStyle="1" w:styleId="StandardoZAZchn">
    <w:name w:val="Standard oZA Zchn"/>
    <w:link w:val="StandardoZA"/>
    <w:rsid w:val="008E4C64"/>
    <w:rPr>
      <w:rFonts w:ascii="ClanPro-Book" w:eastAsia="Calibri" w:hAnsi="ClanPro-Book" w:cs="Times New Roman"/>
      <w:noProof/>
      <w:spacing w:val="2"/>
      <w:kern w:val="19"/>
      <w:sz w:val="19"/>
      <w:lang w:eastAsia="de-AT"/>
    </w:rPr>
  </w:style>
  <w:style w:type="character" w:styleId="Hyperlink">
    <w:name w:val="Hyperlink"/>
    <w:basedOn w:val="Absatz-Standardschriftart"/>
    <w:uiPriority w:val="99"/>
    <w:unhideWhenUsed/>
    <w:rsid w:val="008E4C64"/>
    <w:rPr>
      <w:color w:val="0000FF" w:themeColor="hyperlink"/>
      <w:u w:val="single"/>
    </w:rPr>
  </w:style>
  <w:style w:type="paragraph" w:styleId="Listenabsatz">
    <w:name w:val="List Paragraph"/>
    <w:basedOn w:val="Standard"/>
    <w:uiPriority w:val="34"/>
    <w:qFormat/>
    <w:rsid w:val="008E4C64"/>
    <w:pPr>
      <w:ind w:left="720"/>
      <w:contextualSpacing/>
    </w:pPr>
  </w:style>
  <w:style w:type="paragraph" w:styleId="Sprechblasentext">
    <w:name w:val="Balloon Text"/>
    <w:basedOn w:val="Standard"/>
    <w:link w:val="SprechblasentextZchn"/>
    <w:uiPriority w:val="99"/>
    <w:semiHidden/>
    <w:unhideWhenUsed/>
    <w:rsid w:val="008E4C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C64"/>
    <w:rPr>
      <w:rFonts w:ascii="Tahoma" w:eastAsia="Calibri" w:hAnsi="Tahoma" w:cs="Tahoma"/>
      <w:spacing w:val="2"/>
      <w:kern w:val="19"/>
      <w:sz w:val="16"/>
      <w:szCs w:val="16"/>
    </w:rPr>
  </w:style>
  <w:style w:type="character" w:styleId="Kommentarzeichen">
    <w:name w:val="annotation reference"/>
    <w:basedOn w:val="Absatz-Standardschriftart"/>
    <w:uiPriority w:val="99"/>
    <w:semiHidden/>
    <w:unhideWhenUsed/>
    <w:rsid w:val="00005608"/>
    <w:rPr>
      <w:sz w:val="16"/>
      <w:szCs w:val="16"/>
    </w:rPr>
  </w:style>
  <w:style w:type="paragraph" w:styleId="Kommentartext">
    <w:name w:val="annotation text"/>
    <w:basedOn w:val="Standard"/>
    <w:link w:val="KommentartextZchn"/>
    <w:uiPriority w:val="99"/>
    <w:semiHidden/>
    <w:unhideWhenUsed/>
    <w:rsid w:val="000056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5608"/>
    <w:rPr>
      <w:rFonts w:ascii="ClanPro-Book" w:eastAsia="Calibri" w:hAnsi="ClanPro-Book" w:cs="Times New Roman"/>
      <w:spacing w:val="2"/>
      <w:kern w:val="19"/>
      <w:sz w:val="20"/>
      <w:szCs w:val="20"/>
    </w:rPr>
  </w:style>
  <w:style w:type="paragraph" w:styleId="Kommentarthema">
    <w:name w:val="annotation subject"/>
    <w:basedOn w:val="Kommentartext"/>
    <w:next w:val="Kommentartext"/>
    <w:link w:val="KommentarthemaZchn"/>
    <w:uiPriority w:val="99"/>
    <w:semiHidden/>
    <w:unhideWhenUsed/>
    <w:rsid w:val="00005608"/>
    <w:rPr>
      <w:b/>
      <w:bCs/>
    </w:rPr>
  </w:style>
  <w:style w:type="character" w:customStyle="1" w:styleId="KommentarthemaZchn">
    <w:name w:val="Kommentarthema Zchn"/>
    <w:basedOn w:val="KommentartextZchn"/>
    <w:link w:val="Kommentarthema"/>
    <w:uiPriority w:val="99"/>
    <w:semiHidden/>
    <w:rsid w:val="00005608"/>
    <w:rPr>
      <w:rFonts w:ascii="ClanPro-Book" w:eastAsia="Calibri" w:hAnsi="ClanPro-Book" w:cs="Times New Roman"/>
      <w:b/>
      <w:bCs/>
      <w:spacing w:val="2"/>
      <w:kern w:val="19"/>
      <w:sz w:val="20"/>
      <w:szCs w:val="20"/>
    </w:rPr>
  </w:style>
  <w:style w:type="paragraph" w:styleId="berarbeitung">
    <w:name w:val="Revision"/>
    <w:hidden/>
    <w:uiPriority w:val="99"/>
    <w:semiHidden/>
    <w:rsid w:val="00005608"/>
    <w:pPr>
      <w:spacing w:after="0" w:line="240" w:lineRule="auto"/>
    </w:pPr>
    <w:rPr>
      <w:rFonts w:ascii="ClanPro-Book" w:eastAsia="Calibri" w:hAnsi="ClanPro-Book" w:cs="Times New Roman"/>
      <w:spacing w:val="2"/>
      <w:kern w:val="1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64860">
      <w:bodyDiv w:val="1"/>
      <w:marLeft w:val="0"/>
      <w:marRight w:val="0"/>
      <w:marTop w:val="0"/>
      <w:marBottom w:val="0"/>
      <w:divBdr>
        <w:top w:val="none" w:sz="0" w:space="0" w:color="auto"/>
        <w:left w:val="none" w:sz="0" w:space="0" w:color="auto"/>
        <w:bottom w:val="none" w:sz="0" w:space="0" w:color="auto"/>
        <w:right w:val="none" w:sz="0" w:space="0" w:color="auto"/>
      </w:divBdr>
    </w:div>
    <w:div w:id="1979920075">
      <w:bodyDiv w:val="1"/>
      <w:marLeft w:val="0"/>
      <w:marRight w:val="0"/>
      <w:marTop w:val="0"/>
      <w:marBottom w:val="0"/>
      <w:divBdr>
        <w:top w:val="none" w:sz="0" w:space="0" w:color="auto"/>
        <w:left w:val="none" w:sz="0" w:space="0" w:color="auto"/>
        <w:bottom w:val="none" w:sz="0" w:space="0" w:color="auto"/>
        <w:right w:val="none" w:sz="0" w:space="0" w:color="auto"/>
      </w:divBdr>
    </w:div>
    <w:div w:id="20706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wiethege@kunsthaus-bregenz.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agner@kunsthaus-bregenz.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EE60-43BA-49AD-AC76-969A4F97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339DE59.dotm</Template>
  <TotalTime>0</TotalTime>
  <Pages>11</Pages>
  <Words>1492</Words>
  <Characters>9404</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VKB</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Feurstein</dc:creator>
  <cp:lastModifiedBy>Laura Heinzle</cp:lastModifiedBy>
  <cp:revision>2</cp:revision>
  <cp:lastPrinted>2018-06-22T07:51:00Z</cp:lastPrinted>
  <dcterms:created xsi:type="dcterms:W3CDTF">2018-10-03T06:36:00Z</dcterms:created>
  <dcterms:modified xsi:type="dcterms:W3CDTF">2018-10-03T06:36:00Z</dcterms:modified>
</cp:coreProperties>
</file>