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71972" w14:textId="77777777" w:rsidR="00DC5AEB" w:rsidRPr="00DC5AEB" w:rsidRDefault="00DC5AEB" w:rsidP="00942D81">
      <w:pPr>
        <w:spacing w:line="360" w:lineRule="auto"/>
        <w:jc w:val="both"/>
        <w:rPr>
          <w:rFonts w:ascii="Garamond" w:hAnsi="Garamond" w:cs="Arial"/>
          <w:color w:val="000000" w:themeColor="text1"/>
          <w:sz w:val="20"/>
          <w:szCs w:val="20"/>
        </w:rPr>
      </w:pPr>
      <w:r w:rsidRPr="00DC5AEB">
        <w:rPr>
          <w:rFonts w:ascii="Garamond" w:hAnsi="Garamond" w:cs="Arial"/>
          <w:color w:val="000000" w:themeColor="text1"/>
          <w:sz w:val="20"/>
          <w:szCs w:val="20"/>
        </w:rPr>
        <w:t xml:space="preserve">Katalogbeitrag für </w:t>
      </w:r>
      <w:r w:rsidRPr="00DC5AEB">
        <w:rPr>
          <w:rFonts w:ascii="Garamond" w:hAnsi="Garamond" w:cs="Arial"/>
          <w:i/>
          <w:color w:val="000000" w:themeColor="text1"/>
          <w:sz w:val="20"/>
          <w:szCs w:val="20"/>
        </w:rPr>
        <w:t>Miriam Cahn – DAS GENAUE HINSCHAUEN</w:t>
      </w:r>
      <w:r w:rsidRPr="00DC5AEB">
        <w:rPr>
          <w:rFonts w:ascii="Garamond" w:hAnsi="Garamond" w:cs="Arial"/>
          <w:color w:val="000000" w:themeColor="text1"/>
          <w:sz w:val="20"/>
          <w:szCs w:val="20"/>
        </w:rPr>
        <w:t xml:space="preserve">, </w:t>
      </w:r>
    </w:p>
    <w:p w14:paraId="7038DA0C" w14:textId="720D0D3F" w:rsidR="00DC5AEB" w:rsidRPr="00DC5AEB" w:rsidRDefault="00DC5AEB" w:rsidP="00942D81">
      <w:pPr>
        <w:spacing w:line="360" w:lineRule="auto"/>
        <w:jc w:val="both"/>
        <w:rPr>
          <w:rFonts w:ascii="Garamond" w:hAnsi="Garamond" w:cs="Arial"/>
          <w:color w:val="000000" w:themeColor="text1"/>
          <w:sz w:val="20"/>
          <w:szCs w:val="20"/>
        </w:rPr>
      </w:pPr>
      <w:proofErr w:type="spellStart"/>
      <w:r>
        <w:rPr>
          <w:rFonts w:ascii="Garamond" w:hAnsi="Garamond" w:cs="Arial"/>
          <w:color w:val="000000" w:themeColor="text1"/>
          <w:sz w:val="20"/>
          <w:szCs w:val="20"/>
        </w:rPr>
        <w:t>hg</w:t>
      </w:r>
      <w:proofErr w:type="spellEnd"/>
      <w:r>
        <w:rPr>
          <w:rFonts w:ascii="Garamond" w:hAnsi="Garamond" w:cs="Arial"/>
          <w:color w:val="000000" w:themeColor="text1"/>
          <w:sz w:val="20"/>
          <w:szCs w:val="20"/>
        </w:rPr>
        <w:t>. von Thoma</w:t>
      </w:r>
      <w:r w:rsidRPr="00DC5AEB">
        <w:rPr>
          <w:rFonts w:ascii="Garamond" w:hAnsi="Garamond" w:cs="Arial"/>
          <w:color w:val="000000" w:themeColor="text1"/>
          <w:sz w:val="20"/>
          <w:szCs w:val="20"/>
        </w:rPr>
        <w:t>s D. Trummer, Kunsthaus Bregenz, Erscheinungstermin Juni 2019.</w:t>
      </w:r>
    </w:p>
    <w:p w14:paraId="5D7E5A5C" w14:textId="77777777" w:rsidR="00DC5AEB" w:rsidRDefault="00DC5AEB" w:rsidP="00942D81">
      <w:pPr>
        <w:spacing w:line="360" w:lineRule="auto"/>
        <w:jc w:val="both"/>
        <w:rPr>
          <w:rFonts w:ascii="Garamond" w:hAnsi="Garamond" w:cs="Arial"/>
          <w:b/>
          <w:color w:val="000000" w:themeColor="text1"/>
          <w:sz w:val="28"/>
          <w:szCs w:val="28"/>
        </w:rPr>
      </w:pPr>
    </w:p>
    <w:p w14:paraId="251DBC4C" w14:textId="664CC59C" w:rsidR="008769DB" w:rsidRPr="00CF0CEE" w:rsidRDefault="00650F3D" w:rsidP="00942D81">
      <w:pPr>
        <w:spacing w:line="360" w:lineRule="auto"/>
        <w:jc w:val="both"/>
        <w:rPr>
          <w:rFonts w:ascii="Garamond" w:hAnsi="Garamond" w:cs="Arial"/>
          <w:color w:val="000000" w:themeColor="text1"/>
          <w:sz w:val="28"/>
          <w:szCs w:val="28"/>
        </w:rPr>
      </w:pPr>
      <w:r w:rsidRPr="00CF0CEE">
        <w:rPr>
          <w:rFonts w:ascii="Garamond" w:hAnsi="Garamond" w:cs="Arial"/>
          <w:b/>
          <w:color w:val="000000" w:themeColor="text1"/>
          <w:sz w:val="28"/>
          <w:szCs w:val="28"/>
        </w:rPr>
        <w:t xml:space="preserve">Den/m Flüchtigen Gestalt geben. </w:t>
      </w:r>
      <w:r w:rsidR="00F25B2E" w:rsidRPr="00CF0CEE">
        <w:rPr>
          <w:rFonts w:ascii="Garamond" w:hAnsi="Garamond" w:cs="Arial"/>
          <w:b/>
          <w:color w:val="000000" w:themeColor="text1"/>
          <w:sz w:val="28"/>
          <w:szCs w:val="28"/>
        </w:rPr>
        <w:t xml:space="preserve">Zur </w:t>
      </w:r>
      <w:r w:rsidRPr="00CF0CEE">
        <w:rPr>
          <w:rFonts w:ascii="Garamond" w:hAnsi="Garamond" w:cs="Arial"/>
          <w:b/>
          <w:color w:val="000000" w:themeColor="text1"/>
          <w:sz w:val="28"/>
          <w:szCs w:val="28"/>
        </w:rPr>
        <w:t>Malerei</w:t>
      </w:r>
      <w:r w:rsidR="00D65BC4" w:rsidRPr="00CF0CEE">
        <w:rPr>
          <w:rFonts w:ascii="Garamond" w:hAnsi="Garamond" w:cs="Arial"/>
          <w:b/>
          <w:color w:val="000000" w:themeColor="text1"/>
          <w:sz w:val="28"/>
          <w:szCs w:val="28"/>
        </w:rPr>
        <w:t xml:space="preserve"> der Künstlerin</w:t>
      </w:r>
      <w:r w:rsidRPr="00CF0CEE">
        <w:rPr>
          <w:rFonts w:ascii="Garamond" w:hAnsi="Garamond" w:cs="Arial"/>
          <w:color w:val="000000" w:themeColor="text1"/>
          <w:sz w:val="28"/>
          <w:szCs w:val="28"/>
        </w:rPr>
        <w:t xml:space="preserve"> </w:t>
      </w:r>
      <w:r w:rsidRPr="00CF0CEE">
        <w:rPr>
          <w:rFonts w:ascii="Garamond" w:hAnsi="Garamond" w:cs="Arial"/>
          <w:b/>
          <w:color w:val="000000" w:themeColor="text1"/>
          <w:sz w:val="28"/>
          <w:szCs w:val="28"/>
        </w:rPr>
        <w:t>Miriam Cahn</w:t>
      </w:r>
    </w:p>
    <w:p w14:paraId="00CD64F6" w14:textId="77777777" w:rsidR="0037207F" w:rsidRPr="00CF0CEE" w:rsidRDefault="0037207F" w:rsidP="00942D81">
      <w:pPr>
        <w:spacing w:line="360" w:lineRule="auto"/>
        <w:jc w:val="both"/>
        <w:rPr>
          <w:rFonts w:ascii="Garamond" w:hAnsi="Garamond" w:cs="Arial"/>
          <w:color w:val="000000" w:themeColor="text1"/>
          <w:sz w:val="28"/>
          <w:szCs w:val="28"/>
        </w:rPr>
      </w:pPr>
      <w:proofErr w:type="spellStart"/>
      <w:r w:rsidRPr="00CF0CEE">
        <w:rPr>
          <w:rFonts w:ascii="Garamond" w:hAnsi="Garamond" w:cs="Arial"/>
          <w:color w:val="000000" w:themeColor="text1"/>
          <w:sz w:val="28"/>
          <w:szCs w:val="28"/>
        </w:rPr>
        <w:t>Burcu</w:t>
      </w:r>
      <w:proofErr w:type="spellEnd"/>
      <w:r w:rsidRPr="00CF0CEE">
        <w:rPr>
          <w:rFonts w:ascii="Garamond" w:hAnsi="Garamond" w:cs="Arial"/>
          <w:color w:val="000000" w:themeColor="text1"/>
          <w:sz w:val="28"/>
          <w:szCs w:val="28"/>
        </w:rPr>
        <w:t xml:space="preserve"> </w:t>
      </w:r>
      <w:proofErr w:type="spellStart"/>
      <w:r w:rsidRPr="00CF0CEE">
        <w:rPr>
          <w:rFonts w:ascii="Garamond" w:hAnsi="Garamond" w:cs="Arial"/>
          <w:color w:val="000000" w:themeColor="text1"/>
          <w:sz w:val="28"/>
          <w:szCs w:val="28"/>
        </w:rPr>
        <w:t>Dogramaci</w:t>
      </w:r>
      <w:proofErr w:type="spellEnd"/>
    </w:p>
    <w:p w14:paraId="62A6F16E" w14:textId="77777777" w:rsidR="0037207F" w:rsidRPr="00CF0CEE" w:rsidRDefault="0037207F" w:rsidP="00942D81">
      <w:pPr>
        <w:spacing w:line="360" w:lineRule="auto"/>
        <w:jc w:val="both"/>
        <w:rPr>
          <w:rFonts w:ascii="Garamond" w:hAnsi="Garamond" w:cs="Arial"/>
          <w:color w:val="000000" w:themeColor="text1"/>
          <w:sz w:val="28"/>
          <w:szCs w:val="28"/>
        </w:rPr>
      </w:pPr>
    </w:p>
    <w:p w14:paraId="3988EE6A" w14:textId="77777777" w:rsidR="00942D81" w:rsidRPr="00CF0CEE" w:rsidRDefault="006E5D7C" w:rsidP="00942D81">
      <w:pPr>
        <w:spacing w:line="360" w:lineRule="auto"/>
        <w:jc w:val="both"/>
        <w:rPr>
          <w:rFonts w:ascii="Garamond" w:hAnsi="Garamond" w:cs="Arial"/>
          <w:color w:val="000000" w:themeColor="text1"/>
          <w:sz w:val="28"/>
          <w:szCs w:val="28"/>
        </w:rPr>
      </w:pPr>
      <w:r w:rsidRPr="00CF0CEE">
        <w:rPr>
          <w:rFonts w:ascii="Garamond" w:hAnsi="Garamond" w:cs="Arial"/>
          <w:i/>
          <w:color w:val="000000" w:themeColor="text1"/>
          <w:sz w:val="28"/>
          <w:szCs w:val="28"/>
        </w:rPr>
        <w:t>DAS ZORNIGE SCHREIBEN</w:t>
      </w:r>
      <w:r w:rsidR="003E6D30" w:rsidRPr="00CF0CEE">
        <w:rPr>
          <w:rFonts w:ascii="Garamond" w:hAnsi="Garamond" w:cs="Arial"/>
          <w:color w:val="000000" w:themeColor="text1"/>
          <w:sz w:val="28"/>
          <w:szCs w:val="28"/>
        </w:rPr>
        <w:t xml:space="preserve"> </w:t>
      </w:r>
      <w:r w:rsidR="00041552" w:rsidRPr="00CF0CEE">
        <w:rPr>
          <w:rFonts w:ascii="Garamond" w:hAnsi="Garamond" w:cs="Arial"/>
          <w:color w:val="000000" w:themeColor="text1"/>
          <w:sz w:val="28"/>
          <w:szCs w:val="28"/>
        </w:rPr>
        <w:t>ist der Titel</w:t>
      </w:r>
      <w:r w:rsidR="003E6D30" w:rsidRPr="00CF0CEE">
        <w:rPr>
          <w:rFonts w:ascii="Garamond" w:hAnsi="Garamond" w:cs="Arial"/>
          <w:color w:val="000000" w:themeColor="text1"/>
          <w:sz w:val="28"/>
          <w:szCs w:val="28"/>
        </w:rPr>
        <w:t xml:space="preserve"> eine</w:t>
      </w:r>
      <w:r w:rsidR="00041552" w:rsidRPr="00CF0CEE">
        <w:rPr>
          <w:rFonts w:ascii="Garamond" w:hAnsi="Garamond" w:cs="Arial"/>
          <w:color w:val="000000" w:themeColor="text1"/>
          <w:sz w:val="28"/>
          <w:szCs w:val="28"/>
        </w:rPr>
        <w:t>r</w:t>
      </w:r>
      <w:r w:rsidR="003E6D30" w:rsidRPr="00CF0CEE">
        <w:rPr>
          <w:rFonts w:ascii="Garamond" w:hAnsi="Garamond" w:cs="Arial"/>
          <w:color w:val="000000" w:themeColor="text1"/>
          <w:sz w:val="28"/>
          <w:szCs w:val="28"/>
        </w:rPr>
        <w:t xml:space="preserve"> Textsammlung </w:t>
      </w:r>
      <w:r w:rsidR="003E685D" w:rsidRPr="00CF0CEE">
        <w:rPr>
          <w:rFonts w:ascii="Garamond" w:hAnsi="Garamond" w:cs="Arial"/>
          <w:color w:val="000000" w:themeColor="text1"/>
          <w:sz w:val="28"/>
          <w:szCs w:val="28"/>
        </w:rPr>
        <w:t>der Künstlerin</w:t>
      </w:r>
      <w:r w:rsidR="003E6D30" w:rsidRPr="00CF0CEE">
        <w:rPr>
          <w:rFonts w:ascii="Garamond" w:hAnsi="Garamond" w:cs="Arial"/>
          <w:color w:val="000000" w:themeColor="text1"/>
          <w:sz w:val="28"/>
          <w:szCs w:val="28"/>
        </w:rPr>
        <w:t xml:space="preserve"> Miriam Cahn, </w:t>
      </w:r>
      <w:r w:rsidR="005D59D3" w:rsidRPr="00CF0CEE">
        <w:rPr>
          <w:rFonts w:ascii="Garamond" w:hAnsi="Garamond" w:cs="Arial"/>
          <w:color w:val="000000" w:themeColor="text1"/>
          <w:sz w:val="28"/>
          <w:szCs w:val="28"/>
        </w:rPr>
        <w:t>d</w:t>
      </w:r>
      <w:r w:rsidR="003E6D30" w:rsidRPr="00CF0CEE">
        <w:rPr>
          <w:rFonts w:ascii="Garamond" w:hAnsi="Garamond" w:cs="Arial"/>
          <w:color w:val="000000" w:themeColor="text1"/>
          <w:sz w:val="28"/>
          <w:szCs w:val="28"/>
        </w:rPr>
        <w:t xml:space="preserve">ie private Briefwechsel und </w:t>
      </w:r>
      <w:r w:rsidR="005D59D3" w:rsidRPr="00CF0CEE">
        <w:rPr>
          <w:rFonts w:ascii="Garamond" w:hAnsi="Garamond" w:cs="Arial"/>
          <w:color w:val="000000" w:themeColor="text1"/>
          <w:sz w:val="28"/>
          <w:szCs w:val="28"/>
        </w:rPr>
        <w:t xml:space="preserve">ihren </w:t>
      </w:r>
      <w:r w:rsidR="003E6D30" w:rsidRPr="00CF0CEE">
        <w:rPr>
          <w:rFonts w:ascii="Garamond" w:hAnsi="Garamond" w:cs="Arial"/>
          <w:color w:val="000000" w:themeColor="text1"/>
          <w:sz w:val="28"/>
          <w:szCs w:val="28"/>
        </w:rPr>
        <w:t>Schriftverkehr mit Institutionen, daneben Autobiografisches, Prosa</w:t>
      </w:r>
      <w:r w:rsidR="005D59D3" w:rsidRPr="00CF0CEE">
        <w:rPr>
          <w:rFonts w:ascii="Garamond" w:hAnsi="Garamond" w:cs="Arial"/>
          <w:color w:val="000000" w:themeColor="text1"/>
          <w:sz w:val="28"/>
          <w:szCs w:val="28"/>
        </w:rPr>
        <w:t xml:space="preserve"> sowie</w:t>
      </w:r>
      <w:r w:rsidR="003E6D30" w:rsidRPr="00CF0CEE">
        <w:rPr>
          <w:rFonts w:ascii="Garamond" w:hAnsi="Garamond" w:cs="Arial"/>
          <w:color w:val="000000" w:themeColor="text1"/>
          <w:sz w:val="28"/>
          <w:szCs w:val="28"/>
        </w:rPr>
        <w:t xml:space="preserve"> </w:t>
      </w:r>
      <w:r w:rsidR="005D59D3" w:rsidRPr="00CF0CEE">
        <w:rPr>
          <w:rFonts w:ascii="Garamond" w:hAnsi="Garamond" w:cs="Arial"/>
          <w:color w:val="000000" w:themeColor="text1"/>
          <w:sz w:val="28"/>
          <w:szCs w:val="28"/>
        </w:rPr>
        <w:t>Poesie enthält</w:t>
      </w:r>
      <w:r w:rsidR="00C3644B" w:rsidRPr="00CF0CEE">
        <w:rPr>
          <w:rFonts w:ascii="Garamond" w:hAnsi="Garamond" w:cs="Arial"/>
          <w:color w:val="000000" w:themeColor="text1"/>
          <w:sz w:val="28"/>
          <w:szCs w:val="28"/>
        </w:rPr>
        <w:t xml:space="preserve">. </w:t>
      </w:r>
      <w:r w:rsidR="00041552" w:rsidRPr="00CF0CEE">
        <w:rPr>
          <w:rFonts w:ascii="Garamond" w:hAnsi="Garamond" w:cs="Arial"/>
          <w:color w:val="000000" w:themeColor="text1"/>
          <w:sz w:val="28"/>
          <w:szCs w:val="28"/>
        </w:rPr>
        <w:t>Widerständiges Denken und Handeln präg</w:t>
      </w:r>
      <w:r w:rsidR="00CC58DE" w:rsidRPr="00CF0CEE">
        <w:rPr>
          <w:rFonts w:ascii="Garamond" w:hAnsi="Garamond" w:cs="Arial"/>
          <w:color w:val="000000" w:themeColor="text1"/>
          <w:sz w:val="28"/>
          <w:szCs w:val="28"/>
        </w:rPr>
        <w:t>en</w:t>
      </w:r>
      <w:r w:rsidR="00041552" w:rsidRPr="00CF0CEE">
        <w:rPr>
          <w:rFonts w:ascii="Garamond" w:hAnsi="Garamond" w:cs="Arial"/>
          <w:color w:val="000000" w:themeColor="text1"/>
          <w:sz w:val="28"/>
          <w:szCs w:val="28"/>
        </w:rPr>
        <w:t xml:space="preserve"> den </w:t>
      </w:r>
      <w:r w:rsidR="004C172E" w:rsidRPr="00CF0CEE">
        <w:rPr>
          <w:rFonts w:ascii="Garamond" w:hAnsi="Garamond" w:cs="Arial"/>
          <w:color w:val="000000" w:themeColor="text1"/>
          <w:sz w:val="28"/>
          <w:szCs w:val="28"/>
        </w:rPr>
        <w:t xml:space="preserve">Duktus </w:t>
      </w:r>
      <w:r w:rsidR="00041552" w:rsidRPr="00CF0CEE">
        <w:rPr>
          <w:rFonts w:ascii="Garamond" w:hAnsi="Garamond" w:cs="Arial"/>
          <w:color w:val="000000" w:themeColor="text1"/>
          <w:sz w:val="28"/>
          <w:szCs w:val="28"/>
        </w:rPr>
        <w:t>der Texte</w:t>
      </w:r>
      <w:r w:rsidR="004C172E" w:rsidRPr="00CF0CEE">
        <w:rPr>
          <w:rFonts w:ascii="Garamond" w:hAnsi="Garamond" w:cs="Arial"/>
          <w:color w:val="000000" w:themeColor="text1"/>
          <w:sz w:val="28"/>
          <w:szCs w:val="28"/>
        </w:rPr>
        <w:t xml:space="preserve">. In </w:t>
      </w:r>
      <w:r w:rsidR="003E685D" w:rsidRPr="00CF0CEE">
        <w:rPr>
          <w:rFonts w:ascii="Garamond" w:hAnsi="Garamond" w:cs="Arial"/>
          <w:color w:val="000000" w:themeColor="text1"/>
          <w:sz w:val="28"/>
          <w:szCs w:val="28"/>
        </w:rPr>
        <w:t>dem</w:t>
      </w:r>
      <w:r w:rsidR="004C172E" w:rsidRPr="00CF0CEE">
        <w:rPr>
          <w:rFonts w:ascii="Garamond" w:hAnsi="Garamond" w:cs="Arial"/>
          <w:color w:val="000000" w:themeColor="text1"/>
          <w:sz w:val="28"/>
          <w:szCs w:val="28"/>
        </w:rPr>
        <w:t xml:space="preserve"> Buch formuliert sich die Überzeugung, dass sich politisches und künstlerisches Wirken nicht einhegen und nicht instrumentalisieren lassen sollte, wobei das „und“ zwischen dem Politischen und dem Künstlerischen bei Cahn eine tatsächliche Verbindung markiert und keine Aufzählung ist. Unbequem und </w:t>
      </w:r>
      <w:r w:rsidR="005D59D3" w:rsidRPr="00CF0CEE">
        <w:rPr>
          <w:rFonts w:ascii="Garamond" w:hAnsi="Garamond" w:cs="Arial"/>
          <w:color w:val="000000" w:themeColor="text1"/>
          <w:sz w:val="28"/>
          <w:szCs w:val="28"/>
        </w:rPr>
        <w:t>widerspenstig</w:t>
      </w:r>
      <w:r w:rsidR="004C172E" w:rsidRPr="00CF0CEE">
        <w:rPr>
          <w:rFonts w:ascii="Garamond" w:hAnsi="Garamond" w:cs="Arial"/>
          <w:color w:val="000000" w:themeColor="text1"/>
          <w:sz w:val="28"/>
          <w:szCs w:val="28"/>
        </w:rPr>
        <w:t xml:space="preserve"> sind die Worte in </w:t>
      </w:r>
      <w:r w:rsidRPr="00CF0CEE">
        <w:rPr>
          <w:rFonts w:ascii="Garamond" w:hAnsi="Garamond" w:cs="Arial"/>
          <w:i/>
          <w:color w:val="000000" w:themeColor="text1"/>
          <w:sz w:val="28"/>
          <w:szCs w:val="28"/>
        </w:rPr>
        <w:t>DAS ZORNIGE SCHREIBEN</w:t>
      </w:r>
      <w:r w:rsidR="004C172E" w:rsidRPr="00CF0CEE">
        <w:rPr>
          <w:rFonts w:ascii="Garamond" w:hAnsi="Garamond" w:cs="Arial"/>
          <w:color w:val="000000" w:themeColor="text1"/>
          <w:sz w:val="28"/>
          <w:szCs w:val="28"/>
        </w:rPr>
        <w:t>, sie lassen den Gutmeinenden, Saturierten keine Ruhe</w:t>
      </w:r>
      <w:r w:rsidR="00CC58DE" w:rsidRPr="00CF0CEE">
        <w:rPr>
          <w:rFonts w:ascii="Garamond" w:hAnsi="Garamond" w:cs="Arial"/>
          <w:color w:val="000000" w:themeColor="text1"/>
          <w:sz w:val="28"/>
          <w:szCs w:val="28"/>
        </w:rPr>
        <w:t xml:space="preserve"> und </w:t>
      </w:r>
      <w:r w:rsidR="005D59D3" w:rsidRPr="00CF0CEE">
        <w:rPr>
          <w:rFonts w:ascii="Garamond" w:hAnsi="Garamond" w:cs="Arial"/>
          <w:color w:val="000000" w:themeColor="text1"/>
          <w:sz w:val="28"/>
          <w:szCs w:val="28"/>
        </w:rPr>
        <w:t>stellen den moralischen Sinn öffentlicher Auftragskunst in Frage</w:t>
      </w:r>
      <w:r w:rsidR="004C172E" w:rsidRPr="00CF0CEE">
        <w:rPr>
          <w:rFonts w:ascii="Garamond" w:hAnsi="Garamond" w:cs="Arial"/>
          <w:color w:val="000000" w:themeColor="text1"/>
          <w:sz w:val="28"/>
          <w:szCs w:val="28"/>
        </w:rPr>
        <w:t>.</w:t>
      </w:r>
      <w:r w:rsidR="00942D81" w:rsidRPr="00CF0CEE">
        <w:rPr>
          <w:rStyle w:val="Endnotenzeichen"/>
          <w:rFonts w:ascii="Garamond" w:hAnsi="Garamond" w:cs="Arial"/>
          <w:color w:val="000000" w:themeColor="text1"/>
          <w:sz w:val="28"/>
          <w:szCs w:val="28"/>
        </w:rPr>
        <w:endnoteReference w:id="1"/>
      </w:r>
      <w:r w:rsidR="00942D81" w:rsidRPr="00CF0CEE">
        <w:rPr>
          <w:rFonts w:ascii="Garamond" w:hAnsi="Garamond" w:cs="Arial"/>
          <w:color w:val="000000" w:themeColor="text1"/>
          <w:sz w:val="28"/>
          <w:szCs w:val="28"/>
        </w:rPr>
        <w:t xml:space="preserve"> So wird eine Einladung, sich in den Dienst des Gedenkens an die </w:t>
      </w:r>
      <w:proofErr w:type="spellStart"/>
      <w:r w:rsidR="00942D81" w:rsidRPr="00CF0CEE">
        <w:rPr>
          <w:rFonts w:ascii="Garamond" w:hAnsi="Garamond" w:cs="Arial"/>
          <w:color w:val="000000" w:themeColor="text1"/>
          <w:sz w:val="28"/>
          <w:szCs w:val="28"/>
        </w:rPr>
        <w:t>Shoah</w:t>
      </w:r>
      <w:proofErr w:type="spellEnd"/>
      <w:r w:rsidR="00942D81" w:rsidRPr="00CF0CEE">
        <w:rPr>
          <w:rFonts w:ascii="Garamond" w:hAnsi="Garamond" w:cs="Arial"/>
          <w:color w:val="000000" w:themeColor="text1"/>
          <w:sz w:val="28"/>
          <w:szCs w:val="28"/>
        </w:rPr>
        <w:t xml:space="preserve"> zu stellen, abgesagt, nicht ohne stattdessen für ein offenes Archiv zu plädieren.</w:t>
      </w:r>
      <w:r w:rsidR="00942D81" w:rsidRPr="00CF0CEE">
        <w:rPr>
          <w:rStyle w:val="Endnotenzeichen"/>
          <w:rFonts w:ascii="Garamond" w:hAnsi="Garamond" w:cs="Arial"/>
          <w:color w:val="000000" w:themeColor="text1"/>
          <w:sz w:val="28"/>
          <w:szCs w:val="28"/>
        </w:rPr>
        <w:endnoteReference w:id="2"/>
      </w:r>
      <w:r w:rsidR="00942D81" w:rsidRPr="00CF0CEE">
        <w:rPr>
          <w:rFonts w:ascii="Garamond" w:hAnsi="Garamond" w:cs="Arial"/>
          <w:color w:val="000000" w:themeColor="text1"/>
          <w:sz w:val="28"/>
          <w:szCs w:val="28"/>
        </w:rPr>
        <w:t xml:space="preserve"> Zwar erinnern Denkmäler des Völkermordes an den Juden, doch sie erschöpfen sich allzu häufig in einer Geste oder in einer Illustration von Schuld und Trauer, die zu entziffern für nachfolgende Generation immer schwieriger wird. Cahn </w:t>
      </w:r>
      <w:r w:rsidRPr="00CF0CEE">
        <w:rPr>
          <w:rFonts w:ascii="Garamond" w:hAnsi="Garamond" w:cs="Arial"/>
          <w:color w:val="000000" w:themeColor="text1"/>
          <w:sz w:val="28"/>
          <w:szCs w:val="28"/>
        </w:rPr>
        <w:t xml:space="preserve">aber </w:t>
      </w:r>
      <w:r w:rsidR="00942D81" w:rsidRPr="00CF0CEE">
        <w:rPr>
          <w:rFonts w:ascii="Garamond" w:hAnsi="Garamond" w:cs="Arial"/>
          <w:color w:val="000000" w:themeColor="text1"/>
          <w:sz w:val="28"/>
          <w:szCs w:val="28"/>
        </w:rPr>
        <w:t xml:space="preserve">fordert das ständige Weiterdenken, die Arbeit am Vergangenen in der Gegenwart. Ebenso kritisch geht die Künstlerin mit der </w:t>
      </w:r>
      <w:proofErr w:type="spellStart"/>
      <w:r w:rsidR="00942D81" w:rsidRPr="00CF0CEE">
        <w:rPr>
          <w:rFonts w:ascii="Garamond" w:hAnsi="Garamond" w:cs="Arial"/>
          <w:color w:val="000000" w:themeColor="text1"/>
          <w:sz w:val="28"/>
          <w:szCs w:val="28"/>
        </w:rPr>
        <w:t>Musealisierung</w:t>
      </w:r>
      <w:proofErr w:type="spellEnd"/>
      <w:r w:rsidR="00942D81" w:rsidRPr="00CF0CEE">
        <w:rPr>
          <w:rFonts w:ascii="Garamond" w:hAnsi="Garamond" w:cs="Arial"/>
          <w:color w:val="000000" w:themeColor="text1"/>
          <w:sz w:val="28"/>
          <w:szCs w:val="28"/>
        </w:rPr>
        <w:t xml:space="preserve"> von Kunst und ihrer Repräsentation um, kritisiert klassische Museumsmöbel wie die Vitrine, die einer Künstleridee zuwiderläuft</w:t>
      </w:r>
      <w:r w:rsidRPr="00CF0CEE">
        <w:rPr>
          <w:rFonts w:ascii="Garamond" w:hAnsi="Garamond" w:cs="Arial"/>
          <w:color w:val="000000" w:themeColor="text1"/>
          <w:sz w:val="28"/>
          <w:szCs w:val="28"/>
        </w:rPr>
        <w:t>,</w:t>
      </w:r>
      <w:r w:rsidR="00942D81" w:rsidRPr="00CF0CEE">
        <w:rPr>
          <w:rFonts w:ascii="Garamond" w:hAnsi="Garamond" w:cs="Arial"/>
          <w:color w:val="000000" w:themeColor="text1"/>
          <w:sz w:val="28"/>
          <w:szCs w:val="28"/>
        </w:rPr>
        <w:t xml:space="preserve"> oder auch die von ihr beobachtete Bequemlichkeit einer geschätzten künstlerischen Position.</w:t>
      </w:r>
      <w:r w:rsidR="00942D81" w:rsidRPr="00CF0CEE">
        <w:rPr>
          <w:rStyle w:val="Endnotenzeichen"/>
          <w:rFonts w:ascii="Garamond" w:hAnsi="Garamond" w:cs="Arial"/>
          <w:color w:val="000000" w:themeColor="text1"/>
          <w:sz w:val="28"/>
          <w:szCs w:val="28"/>
        </w:rPr>
        <w:endnoteReference w:id="3"/>
      </w:r>
    </w:p>
    <w:p w14:paraId="552F3B90" w14:textId="77777777" w:rsidR="00942D81" w:rsidRPr="00CF0CEE" w:rsidRDefault="00942D81" w:rsidP="00942D81">
      <w:pPr>
        <w:spacing w:line="360" w:lineRule="auto"/>
        <w:jc w:val="both"/>
        <w:rPr>
          <w:rFonts w:ascii="Garamond" w:hAnsi="Garamond" w:cs="Arial"/>
          <w:color w:val="000000" w:themeColor="text1"/>
          <w:sz w:val="28"/>
          <w:szCs w:val="28"/>
        </w:rPr>
      </w:pPr>
      <w:r w:rsidRPr="00CF0CEE">
        <w:rPr>
          <w:rFonts w:ascii="Garamond" w:hAnsi="Garamond" w:cs="Arial"/>
          <w:color w:val="000000" w:themeColor="text1"/>
          <w:sz w:val="28"/>
          <w:szCs w:val="28"/>
        </w:rPr>
        <w:t xml:space="preserve">Nach der Lektüre von </w:t>
      </w:r>
      <w:r w:rsidR="006E5D7C" w:rsidRPr="00CF0CEE">
        <w:rPr>
          <w:rFonts w:ascii="Garamond" w:hAnsi="Garamond" w:cs="Arial"/>
          <w:i/>
          <w:color w:val="000000" w:themeColor="text1"/>
          <w:sz w:val="28"/>
          <w:szCs w:val="28"/>
        </w:rPr>
        <w:t>DAS ZORNIGE SCHREIBEN</w:t>
      </w:r>
      <w:r w:rsidRPr="00CF0CEE">
        <w:rPr>
          <w:rFonts w:ascii="Garamond" w:hAnsi="Garamond" w:cs="Arial"/>
          <w:color w:val="000000" w:themeColor="text1"/>
          <w:sz w:val="28"/>
          <w:szCs w:val="28"/>
        </w:rPr>
        <w:t xml:space="preserve">, das schonungslos die Mühen der Kompromisslosigkeit offenlegt, entstehen Fragen an das künstlerische Werk Miriam Cahns. Wie wird in der Malerei der Künstlerin eine der Vereinnahmung, Anpassung und Sedierung (durch Kapital, Aufträge etc.) widerstehende Haltung sichtbar? Wie lässt sich mit Pinsel, Farbe und Leinwand Gewaltvolles formulieren, das in Gesellschaft, Politik und Medien omnipräsent ist, </w:t>
      </w:r>
      <w:r w:rsidRPr="00CF0CEE">
        <w:rPr>
          <w:rFonts w:ascii="Garamond" w:hAnsi="Garamond" w:cs="Arial"/>
          <w:color w:val="000000" w:themeColor="text1"/>
          <w:sz w:val="28"/>
          <w:szCs w:val="28"/>
        </w:rPr>
        <w:lastRenderedPageBreak/>
        <w:t>wobei gerade die Bilder in den Medien wichtige Referenzen für Cahn sind: etwa der Golfkrieg 1991, der Bosnienkrieg 1992</w:t>
      </w:r>
      <w:r w:rsidR="00CD053B" w:rsidRPr="00CF0CEE">
        <w:rPr>
          <w:rFonts w:ascii="Garamond" w:hAnsi="Garamond" w:cs="Arial"/>
          <w:color w:val="000000" w:themeColor="text1"/>
          <w:sz w:val="28"/>
          <w:szCs w:val="28"/>
        </w:rPr>
        <w:t xml:space="preserve"> bis 19</w:t>
      </w:r>
      <w:r w:rsidRPr="00CF0CEE">
        <w:rPr>
          <w:rFonts w:ascii="Garamond" w:hAnsi="Garamond" w:cs="Arial"/>
          <w:color w:val="000000" w:themeColor="text1"/>
          <w:sz w:val="28"/>
          <w:szCs w:val="28"/>
        </w:rPr>
        <w:t>95, die Anschläge auf das World Trade Center in New York von 2001 und die Folterbilder von Abu-Ghraib 2003/</w:t>
      </w:r>
      <w:r w:rsidR="00CD053B" w:rsidRPr="00CF0CEE">
        <w:rPr>
          <w:rFonts w:ascii="Garamond" w:hAnsi="Garamond" w:cs="Arial"/>
          <w:color w:val="000000" w:themeColor="text1"/>
          <w:sz w:val="28"/>
          <w:szCs w:val="28"/>
        </w:rPr>
        <w:t>20</w:t>
      </w:r>
      <w:r w:rsidRPr="00CF0CEE">
        <w:rPr>
          <w:rFonts w:ascii="Garamond" w:hAnsi="Garamond" w:cs="Arial"/>
          <w:color w:val="000000" w:themeColor="text1"/>
          <w:sz w:val="28"/>
          <w:szCs w:val="28"/>
        </w:rPr>
        <w:t>04.</w:t>
      </w:r>
      <w:r w:rsidRPr="00CF0CEE">
        <w:rPr>
          <w:rStyle w:val="Endnotenzeichen"/>
          <w:rFonts w:ascii="Garamond" w:hAnsi="Garamond" w:cs="Arial"/>
          <w:color w:val="000000" w:themeColor="text1"/>
          <w:sz w:val="28"/>
          <w:szCs w:val="28"/>
        </w:rPr>
        <w:endnoteReference w:id="4"/>
      </w:r>
      <w:r w:rsidRPr="00CF0CEE">
        <w:rPr>
          <w:rFonts w:ascii="Garamond" w:hAnsi="Garamond" w:cs="Arial"/>
          <w:color w:val="000000" w:themeColor="text1"/>
          <w:sz w:val="28"/>
          <w:szCs w:val="28"/>
        </w:rPr>
        <w:t xml:space="preserve"> In den Medien und </w:t>
      </w:r>
      <w:r w:rsidR="00CD053B" w:rsidRPr="00CF0CEE">
        <w:rPr>
          <w:rFonts w:ascii="Garamond" w:hAnsi="Garamond" w:cs="Arial"/>
          <w:color w:val="000000" w:themeColor="text1"/>
          <w:sz w:val="28"/>
          <w:szCs w:val="28"/>
        </w:rPr>
        <w:t xml:space="preserve">deren </w:t>
      </w:r>
      <w:r w:rsidRPr="00CF0CEE">
        <w:rPr>
          <w:rFonts w:ascii="Garamond" w:hAnsi="Garamond" w:cs="Arial"/>
          <w:color w:val="000000" w:themeColor="text1"/>
          <w:sz w:val="28"/>
          <w:szCs w:val="28"/>
        </w:rPr>
        <w:t xml:space="preserve">fotografischen Bildern wird Gewalt in der Reproduktion potenziert oder zumindest unweigerlich gedoppelt, wenn ein Ab- oder Nachbild eines Ereignisses entsteht. Mediale Verhandlungen gewaltvoller Ereignisse lassen diese also unweigerlich ein weiteres Mal in die Welt treten und als zirkulierendes Material das Bedürfnis nach Anteilnahme, Information, Schau- oder Sensationslust befriedigen. Susan Sontag führte aus, was es bedeuten kann, das Leiden anderer in der Erscheinungsform der Fotografie zu betrachten: </w:t>
      </w:r>
      <w:r w:rsidR="00B114F2" w:rsidRPr="00CF0CEE">
        <w:rPr>
          <w:rFonts w:ascii="Garamond" w:hAnsi="Garamond" w:cs="Arial"/>
          <w:color w:val="000000" w:themeColor="text1"/>
          <w:sz w:val="28"/>
          <w:szCs w:val="28"/>
        </w:rPr>
        <w:t>S</w:t>
      </w:r>
      <w:r w:rsidRPr="00CF0CEE">
        <w:rPr>
          <w:rFonts w:ascii="Garamond" w:hAnsi="Garamond" w:cs="Arial"/>
          <w:color w:val="000000" w:themeColor="text1"/>
          <w:sz w:val="28"/>
          <w:szCs w:val="28"/>
        </w:rPr>
        <w:t>ie affizieren, ermöglichen das Mitleiden, traumatisieren, sie können aber auch Lust oder Genuss hervorrufen oder die Anteilnahme dämpfen und abschleifen.</w:t>
      </w:r>
      <w:r w:rsidRPr="00CF0CEE">
        <w:rPr>
          <w:rStyle w:val="Endnotenzeichen"/>
          <w:rFonts w:ascii="Garamond" w:hAnsi="Garamond" w:cs="Arial"/>
          <w:color w:val="000000" w:themeColor="text1"/>
          <w:sz w:val="28"/>
          <w:szCs w:val="28"/>
        </w:rPr>
        <w:endnoteReference w:id="5"/>
      </w:r>
      <w:r w:rsidRPr="00CF0CEE">
        <w:rPr>
          <w:rFonts w:ascii="Garamond" w:hAnsi="Garamond" w:cs="Arial"/>
          <w:color w:val="000000" w:themeColor="text1"/>
          <w:sz w:val="28"/>
          <w:szCs w:val="28"/>
        </w:rPr>
        <w:t xml:space="preserve"> </w:t>
      </w:r>
    </w:p>
    <w:p w14:paraId="100CE21A" w14:textId="5BFA1A6D" w:rsidR="00942D81" w:rsidRPr="00CF0CEE" w:rsidRDefault="00942D81" w:rsidP="00942D81">
      <w:pPr>
        <w:spacing w:line="360" w:lineRule="auto"/>
        <w:jc w:val="both"/>
        <w:rPr>
          <w:rFonts w:ascii="Garamond" w:hAnsi="Garamond" w:cs="Arial"/>
          <w:color w:val="000000" w:themeColor="text1"/>
          <w:sz w:val="28"/>
          <w:szCs w:val="28"/>
        </w:rPr>
      </w:pPr>
      <w:r w:rsidRPr="00CF0CEE">
        <w:rPr>
          <w:rFonts w:ascii="Garamond" w:hAnsi="Garamond" w:cs="Arial"/>
          <w:color w:val="000000" w:themeColor="text1"/>
          <w:sz w:val="28"/>
          <w:szCs w:val="28"/>
        </w:rPr>
        <w:t xml:space="preserve">Es ist also so, dass sich in den </w:t>
      </w:r>
      <w:r w:rsidR="00B114F2" w:rsidRPr="00CF0CEE">
        <w:rPr>
          <w:rFonts w:ascii="Garamond" w:hAnsi="Garamond" w:cs="Arial"/>
          <w:color w:val="000000" w:themeColor="text1"/>
          <w:sz w:val="28"/>
          <w:szCs w:val="28"/>
        </w:rPr>
        <w:t xml:space="preserve">Gemälden </w:t>
      </w:r>
      <w:r w:rsidRPr="00CF0CEE">
        <w:rPr>
          <w:rFonts w:ascii="Garamond" w:hAnsi="Garamond" w:cs="Arial"/>
          <w:color w:val="000000" w:themeColor="text1"/>
          <w:sz w:val="28"/>
          <w:szCs w:val="28"/>
        </w:rPr>
        <w:t xml:space="preserve">Miriam Cahns nicht nur Themen und Motive identifizieren lassen, sondern den Werken stets ein medialer Überschuss anhängt. Für die multiplen Bedeutungen und deren Sichtbar- oder Unsichtbarkeit ist </w:t>
      </w:r>
      <w:r w:rsidR="00F25B2E" w:rsidRPr="00CF0CEE">
        <w:rPr>
          <w:rFonts w:ascii="Garamond" w:hAnsi="Garamond" w:cs="Arial"/>
          <w:color w:val="000000" w:themeColor="text1"/>
          <w:sz w:val="28"/>
          <w:szCs w:val="28"/>
        </w:rPr>
        <w:t>das Malen in Öl</w:t>
      </w:r>
      <w:r w:rsidRPr="00CF0CEE">
        <w:rPr>
          <w:rFonts w:ascii="Garamond" w:hAnsi="Garamond" w:cs="Arial"/>
          <w:color w:val="000000" w:themeColor="text1"/>
          <w:sz w:val="28"/>
          <w:szCs w:val="28"/>
        </w:rPr>
        <w:t xml:space="preserve"> prädestiniert. </w:t>
      </w:r>
      <w:r w:rsidR="00F25B2E" w:rsidRPr="00CF0CEE">
        <w:rPr>
          <w:rFonts w:ascii="Garamond" w:hAnsi="Garamond" w:cs="Arial"/>
          <w:color w:val="000000" w:themeColor="text1"/>
          <w:sz w:val="28"/>
          <w:szCs w:val="28"/>
        </w:rPr>
        <w:t>E</w:t>
      </w:r>
      <w:r w:rsidRPr="00CF0CEE">
        <w:rPr>
          <w:rFonts w:ascii="Garamond" w:hAnsi="Garamond" w:cs="Arial"/>
          <w:color w:val="000000" w:themeColor="text1"/>
          <w:sz w:val="28"/>
          <w:szCs w:val="28"/>
        </w:rPr>
        <w:t xml:space="preserve">s handelt sich um einen Prozess, bei dem in Schichten </w:t>
      </w:r>
      <w:r w:rsidR="00961CFD" w:rsidRPr="00CF0CEE">
        <w:rPr>
          <w:rFonts w:ascii="Garamond" w:hAnsi="Garamond" w:cs="Arial"/>
          <w:color w:val="000000" w:themeColor="text1"/>
          <w:sz w:val="28"/>
          <w:szCs w:val="28"/>
        </w:rPr>
        <w:t xml:space="preserve">und mit Übermalungen </w:t>
      </w:r>
      <w:r w:rsidRPr="00CF0CEE">
        <w:rPr>
          <w:rFonts w:ascii="Garamond" w:hAnsi="Garamond" w:cs="Arial"/>
          <w:color w:val="000000" w:themeColor="text1"/>
          <w:sz w:val="28"/>
          <w:szCs w:val="28"/>
        </w:rPr>
        <w:t>gearbeitet wird. Ölfarbe ermöglicht, dass Kompositionen grundlegend veränder</w:t>
      </w:r>
      <w:r w:rsidR="00B114F2" w:rsidRPr="00CF0CEE">
        <w:rPr>
          <w:rFonts w:ascii="Garamond" w:hAnsi="Garamond" w:cs="Arial"/>
          <w:color w:val="000000" w:themeColor="text1"/>
          <w:sz w:val="28"/>
          <w:szCs w:val="28"/>
        </w:rPr>
        <w:t>t werde</w:t>
      </w:r>
      <w:r w:rsidRPr="00CF0CEE">
        <w:rPr>
          <w:rFonts w:ascii="Garamond" w:hAnsi="Garamond" w:cs="Arial"/>
          <w:color w:val="000000" w:themeColor="text1"/>
          <w:sz w:val="28"/>
          <w:szCs w:val="28"/>
        </w:rPr>
        <w:t xml:space="preserve">n können, was bedeutet, dass Gedachtes und Gemaltes sich in den Lagen unter dem Sichtbaren befinden kann. Insofern zeigt uns Ölmalerei ein Gesicht und eine Oberfläche, die aber nicht unweigerlich mit dem darunter Befindlichen korrespondieren muss. Unter einem Körper, einem Antlitz kann sich eine Szenerie oder Welt befinden, die nur noch in der Erinnerung der </w:t>
      </w:r>
      <w:r w:rsidR="00961CFD" w:rsidRPr="00CF0CEE">
        <w:rPr>
          <w:rFonts w:ascii="Garamond" w:hAnsi="Garamond" w:cs="Arial"/>
          <w:color w:val="000000" w:themeColor="text1"/>
          <w:sz w:val="28"/>
          <w:szCs w:val="28"/>
        </w:rPr>
        <w:t>Künstlerin</w:t>
      </w:r>
      <w:r w:rsidRPr="00CF0CEE">
        <w:rPr>
          <w:rFonts w:ascii="Garamond" w:hAnsi="Garamond" w:cs="Arial"/>
          <w:color w:val="000000" w:themeColor="text1"/>
          <w:sz w:val="28"/>
          <w:szCs w:val="28"/>
        </w:rPr>
        <w:t xml:space="preserve"> selbst gegenwärtig</w:t>
      </w:r>
      <w:r w:rsidR="00B114F2" w:rsidRPr="00CF0CEE">
        <w:rPr>
          <w:rFonts w:ascii="Garamond" w:hAnsi="Garamond" w:cs="Arial"/>
          <w:color w:val="000000" w:themeColor="text1"/>
          <w:sz w:val="28"/>
          <w:szCs w:val="28"/>
        </w:rPr>
        <w:t xml:space="preserve"> ist</w:t>
      </w:r>
      <w:r w:rsidRPr="00CF0CEE">
        <w:rPr>
          <w:rFonts w:ascii="Garamond" w:hAnsi="Garamond" w:cs="Arial"/>
          <w:color w:val="000000" w:themeColor="text1"/>
          <w:sz w:val="28"/>
          <w:szCs w:val="28"/>
        </w:rPr>
        <w:t xml:space="preserve"> – oder aber im Röntgenbild, das ein Werk durchleuchten und seine Arbeitsprozesse offenlegen kann. </w:t>
      </w:r>
    </w:p>
    <w:p w14:paraId="594AAA4E" w14:textId="2E82F2AE" w:rsidR="00942D81" w:rsidRPr="00CF0CEE" w:rsidRDefault="00942D81" w:rsidP="00942D81">
      <w:pPr>
        <w:spacing w:line="360" w:lineRule="auto"/>
        <w:jc w:val="both"/>
        <w:rPr>
          <w:rFonts w:ascii="Garamond" w:hAnsi="Garamond" w:cs="Arial"/>
          <w:color w:val="000000" w:themeColor="text1"/>
          <w:sz w:val="28"/>
          <w:szCs w:val="28"/>
        </w:rPr>
      </w:pPr>
      <w:r w:rsidRPr="00CF0CEE">
        <w:rPr>
          <w:rFonts w:ascii="Garamond" w:hAnsi="Garamond" w:cs="Arial"/>
          <w:color w:val="000000" w:themeColor="text1"/>
          <w:sz w:val="28"/>
          <w:szCs w:val="28"/>
        </w:rPr>
        <w:t xml:space="preserve">In Öl arbeitet Miriam Cahn seit Mitte der 1990er Jahre. Zuvor verwendete sie Bleistift und schwarze Kreide, Aquarell und farbige Pigmente. Die Zeichnung </w:t>
      </w:r>
      <w:r w:rsidR="00B114F2" w:rsidRPr="00CF0CEE">
        <w:rPr>
          <w:rFonts w:ascii="Garamond" w:hAnsi="Garamond" w:cs="Arial"/>
          <w:color w:val="000000" w:themeColor="text1"/>
          <w:sz w:val="28"/>
          <w:szCs w:val="28"/>
        </w:rPr>
        <w:t>ist sehr viel unmittelbarer</w:t>
      </w:r>
      <w:r w:rsidRPr="00CF0CEE">
        <w:rPr>
          <w:rFonts w:ascii="Garamond" w:hAnsi="Garamond" w:cs="Arial"/>
          <w:color w:val="000000" w:themeColor="text1"/>
          <w:sz w:val="28"/>
          <w:szCs w:val="28"/>
        </w:rPr>
        <w:t xml:space="preserve"> </w:t>
      </w:r>
      <w:r w:rsidR="00B114F2" w:rsidRPr="00CF0CEE">
        <w:rPr>
          <w:rFonts w:ascii="Garamond" w:hAnsi="Garamond" w:cs="Arial"/>
          <w:color w:val="000000" w:themeColor="text1"/>
          <w:sz w:val="28"/>
          <w:szCs w:val="28"/>
        </w:rPr>
        <w:t xml:space="preserve">im Ausdruck </w:t>
      </w:r>
      <w:r w:rsidRPr="00CF0CEE">
        <w:rPr>
          <w:rFonts w:ascii="Garamond" w:hAnsi="Garamond" w:cs="Arial"/>
          <w:color w:val="000000" w:themeColor="text1"/>
          <w:sz w:val="28"/>
          <w:szCs w:val="28"/>
        </w:rPr>
        <w:t xml:space="preserve">als die Ölmalerei, </w:t>
      </w:r>
      <w:r w:rsidR="00B114F2" w:rsidRPr="00CF0CEE">
        <w:rPr>
          <w:rFonts w:ascii="Garamond" w:hAnsi="Garamond" w:cs="Arial"/>
          <w:color w:val="000000" w:themeColor="text1"/>
          <w:sz w:val="28"/>
          <w:szCs w:val="28"/>
        </w:rPr>
        <w:t xml:space="preserve">sie </w:t>
      </w:r>
      <w:r w:rsidRPr="00CF0CEE">
        <w:rPr>
          <w:rFonts w:ascii="Garamond" w:hAnsi="Garamond" w:cs="Arial"/>
          <w:color w:val="000000" w:themeColor="text1"/>
          <w:sz w:val="28"/>
          <w:szCs w:val="28"/>
        </w:rPr>
        <w:t xml:space="preserve">kann Schnelligkeit und Spontaneität artikulieren. Viele der früheren Arbeiten entstanden in einem Schaffensakt unter Einsatz des ganzen Körpers. Auf großen Blättern auf dem Fußboden wurde das Material aufgetragen, der Künstlerinnenkörper bewegte sich </w:t>
      </w:r>
      <w:r w:rsidRPr="00CF0CEE">
        <w:rPr>
          <w:rFonts w:ascii="Garamond" w:hAnsi="Garamond" w:cs="Arial"/>
          <w:color w:val="000000" w:themeColor="text1"/>
          <w:sz w:val="28"/>
          <w:szCs w:val="28"/>
        </w:rPr>
        <w:lastRenderedPageBreak/>
        <w:t>bei der Arbeit über den Zeichengrund, kauernd, verstreichend, verreibend.</w:t>
      </w:r>
      <w:r w:rsidRPr="00CF0CEE">
        <w:rPr>
          <w:rStyle w:val="Endnotenzeichen"/>
          <w:rFonts w:ascii="Garamond" w:hAnsi="Garamond" w:cs="Arial"/>
          <w:color w:val="000000" w:themeColor="text1"/>
          <w:sz w:val="28"/>
          <w:szCs w:val="28"/>
        </w:rPr>
        <w:endnoteReference w:id="6"/>
      </w:r>
      <w:r w:rsidRPr="00CF0CEE">
        <w:rPr>
          <w:rFonts w:ascii="Garamond" w:hAnsi="Garamond" w:cs="Arial"/>
          <w:color w:val="000000" w:themeColor="text1"/>
          <w:sz w:val="28"/>
          <w:szCs w:val="28"/>
        </w:rPr>
        <w:t xml:space="preserve"> Das Körpergedächtnis der Künstlerin, ihre Bewegungen, Emotionen, psychische und physische Zustände konnten sich damit unmittelbar in die Zeichnung einschreiben.</w:t>
      </w:r>
      <w:r w:rsidRPr="00CF0CEE">
        <w:rPr>
          <w:rStyle w:val="Endnotenzeichen"/>
          <w:rFonts w:ascii="Garamond" w:hAnsi="Garamond" w:cs="Arial"/>
          <w:color w:val="000000" w:themeColor="text1"/>
          <w:sz w:val="28"/>
          <w:szCs w:val="28"/>
        </w:rPr>
        <w:endnoteReference w:id="7"/>
      </w:r>
      <w:r w:rsidRPr="00CF0CEE">
        <w:rPr>
          <w:rFonts w:ascii="Garamond" w:hAnsi="Garamond" w:cs="Arial"/>
          <w:color w:val="000000" w:themeColor="text1"/>
          <w:sz w:val="28"/>
          <w:szCs w:val="28"/>
        </w:rPr>
        <w:t xml:space="preserve"> Übertragen auf die Arbeiten der Gegenwart, die nicht mehr am Boden entstehen, </w:t>
      </w:r>
      <w:r w:rsidR="00B114F2" w:rsidRPr="00CF0CEE">
        <w:rPr>
          <w:rFonts w:ascii="Garamond" w:hAnsi="Garamond" w:cs="Arial"/>
          <w:color w:val="000000" w:themeColor="text1"/>
          <w:sz w:val="28"/>
          <w:szCs w:val="28"/>
        </w:rPr>
        <w:t>ist zu</w:t>
      </w:r>
      <w:r w:rsidRPr="00CF0CEE">
        <w:rPr>
          <w:rFonts w:ascii="Garamond" w:hAnsi="Garamond" w:cs="Arial"/>
          <w:color w:val="000000" w:themeColor="text1"/>
          <w:sz w:val="28"/>
          <w:szCs w:val="28"/>
        </w:rPr>
        <w:t xml:space="preserve"> fragen, inwieweit das Geschaffene nicht </w:t>
      </w:r>
      <w:r w:rsidR="00B114F2" w:rsidRPr="00CF0CEE">
        <w:rPr>
          <w:rFonts w:ascii="Garamond" w:hAnsi="Garamond" w:cs="Arial"/>
          <w:color w:val="000000" w:themeColor="text1"/>
          <w:sz w:val="28"/>
          <w:szCs w:val="28"/>
        </w:rPr>
        <w:t xml:space="preserve">doch </w:t>
      </w:r>
      <w:r w:rsidRPr="00CF0CEE">
        <w:rPr>
          <w:rFonts w:ascii="Garamond" w:hAnsi="Garamond" w:cs="Arial"/>
          <w:color w:val="000000" w:themeColor="text1"/>
          <w:sz w:val="28"/>
          <w:szCs w:val="28"/>
        </w:rPr>
        <w:t>stets auf die Künstlerin verweist, auf ihre Aneignung von Welt als ein</w:t>
      </w:r>
      <w:r w:rsidR="009E544B" w:rsidRPr="00CF0CEE">
        <w:rPr>
          <w:rFonts w:ascii="Garamond" w:hAnsi="Garamond" w:cs="Arial"/>
          <w:color w:val="000000" w:themeColor="text1"/>
          <w:sz w:val="28"/>
          <w:szCs w:val="28"/>
        </w:rPr>
        <w:t>em</w:t>
      </w:r>
      <w:r w:rsidRPr="00CF0CEE">
        <w:rPr>
          <w:rFonts w:ascii="Garamond" w:hAnsi="Garamond" w:cs="Arial"/>
          <w:color w:val="000000" w:themeColor="text1"/>
          <w:sz w:val="28"/>
          <w:szCs w:val="28"/>
        </w:rPr>
        <w:t xml:space="preserve"> Körperwissen.</w:t>
      </w:r>
      <w:r w:rsidRPr="00CF0CEE">
        <w:rPr>
          <w:rStyle w:val="Endnotenzeichen"/>
          <w:rFonts w:ascii="Garamond" w:hAnsi="Garamond" w:cs="Arial"/>
          <w:color w:val="000000" w:themeColor="text1"/>
          <w:sz w:val="28"/>
          <w:szCs w:val="28"/>
        </w:rPr>
        <w:endnoteReference w:id="8"/>
      </w:r>
      <w:r w:rsidRPr="00CF0CEE">
        <w:rPr>
          <w:rFonts w:ascii="Garamond" w:hAnsi="Garamond" w:cs="Arial"/>
          <w:color w:val="000000" w:themeColor="text1"/>
          <w:sz w:val="28"/>
          <w:szCs w:val="28"/>
        </w:rPr>
        <w:t xml:space="preserve"> </w:t>
      </w:r>
      <w:r w:rsidR="00961CFD" w:rsidRPr="00CF0CEE">
        <w:rPr>
          <w:rFonts w:ascii="Garamond" w:hAnsi="Garamond" w:cs="Arial"/>
          <w:color w:val="000000" w:themeColor="text1"/>
          <w:sz w:val="28"/>
          <w:szCs w:val="28"/>
        </w:rPr>
        <w:t xml:space="preserve">Für Miriam Cahn besteht kein Unterschied zwischen dem Zeichnen, dem Malen oder </w:t>
      </w:r>
      <w:r w:rsidR="00F25B2E" w:rsidRPr="00CF0CEE">
        <w:rPr>
          <w:rFonts w:ascii="Garamond" w:hAnsi="Garamond" w:cs="Arial"/>
          <w:color w:val="000000" w:themeColor="text1"/>
          <w:sz w:val="28"/>
          <w:szCs w:val="28"/>
        </w:rPr>
        <w:t xml:space="preserve">dem </w:t>
      </w:r>
      <w:r w:rsidR="00961CFD" w:rsidRPr="00CF0CEE">
        <w:rPr>
          <w:rFonts w:ascii="Garamond" w:hAnsi="Garamond" w:cs="Arial"/>
          <w:color w:val="000000" w:themeColor="text1"/>
          <w:sz w:val="28"/>
          <w:szCs w:val="28"/>
        </w:rPr>
        <w:t xml:space="preserve">Schreiben. Alle Ausdrucksweisen sind gleichermaßen geprägt durch ein körperliches, performatives Verständnis und </w:t>
      </w:r>
      <w:r w:rsidR="00FC16BC" w:rsidRPr="00CF0CEE">
        <w:rPr>
          <w:rFonts w:ascii="Garamond" w:hAnsi="Garamond" w:cs="Arial"/>
          <w:color w:val="000000" w:themeColor="text1"/>
          <w:sz w:val="28"/>
          <w:szCs w:val="28"/>
        </w:rPr>
        <w:t>ein zügiges Arbeiten, wie es Miriam Cahn beschreibt: „</w:t>
      </w:r>
      <w:proofErr w:type="spellStart"/>
      <w:r w:rsidR="00961CFD" w:rsidRPr="00CF0CEE">
        <w:rPr>
          <w:rFonts w:ascii="Garamond" w:hAnsi="Garamond" w:cs="Arial"/>
          <w:color w:val="000000" w:themeColor="text1"/>
          <w:sz w:val="28"/>
          <w:szCs w:val="28"/>
        </w:rPr>
        <w:t>devise</w:t>
      </w:r>
      <w:proofErr w:type="spellEnd"/>
      <w:r w:rsidR="00961CFD" w:rsidRPr="00CF0CEE">
        <w:rPr>
          <w:rFonts w:ascii="Garamond" w:hAnsi="Garamond" w:cs="Arial"/>
          <w:color w:val="000000" w:themeColor="text1"/>
          <w:sz w:val="28"/>
          <w:szCs w:val="28"/>
        </w:rPr>
        <w:t xml:space="preserve">:  zeichnen wie schreiben wie malen wie fotografieren. meine </w:t>
      </w:r>
      <w:proofErr w:type="spellStart"/>
      <w:r w:rsidR="00961CFD" w:rsidRPr="00CF0CEE">
        <w:rPr>
          <w:rFonts w:ascii="Garamond" w:hAnsi="Garamond" w:cs="Arial"/>
          <w:color w:val="000000" w:themeColor="text1"/>
          <w:sz w:val="28"/>
          <w:szCs w:val="28"/>
        </w:rPr>
        <w:t>malerei</w:t>
      </w:r>
      <w:proofErr w:type="spellEnd"/>
      <w:r w:rsidR="00961CFD" w:rsidRPr="00CF0CEE">
        <w:rPr>
          <w:rFonts w:ascii="Garamond" w:hAnsi="Garamond" w:cs="Arial"/>
          <w:color w:val="000000" w:themeColor="text1"/>
          <w:sz w:val="28"/>
          <w:szCs w:val="28"/>
        </w:rPr>
        <w:t xml:space="preserve"> ist daher gleich schnell getan wie zeichnen: es gibt sogar </w:t>
      </w:r>
      <w:r w:rsidR="00F25B2E" w:rsidRPr="00CF0CEE">
        <w:rPr>
          <w:rFonts w:ascii="Garamond" w:hAnsi="Garamond" w:cs="Arial"/>
          <w:color w:val="000000" w:themeColor="text1"/>
          <w:sz w:val="28"/>
          <w:szCs w:val="28"/>
        </w:rPr>
        <w:t>‚</w:t>
      </w:r>
      <w:proofErr w:type="spellStart"/>
      <w:r w:rsidR="00961CFD" w:rsidRPr="00CF0CEE">
        <w:rPr>
          <w:rFonts w:ascii="Garamond" w:hAnsi="Garamond" w:cs="Arial"/>
          <w:color w:val="000000" w:themeColor="text1"/>
          <w:sz w:val="28"/>
          <w:szCs w:val="28"/>
        </w:rPr>
        <w:t>minutenbilder</w:t>
      </w:r>
      <w:proofErr w:type="spellEnd"/>
      <w:r w:rsidR="00F25B2E" w:rsidRPr="00CF0CEE">
        <w:rPr>
          <w:rFonts w:ascii="Garamond" w:hAnsi="Garamond" w:cs="Arial"/>
          <w:color w:val="000000" w:themeColor="text1"/>
          <w:sz w:val="28"/>
          <w:szCs w:val="28"/>
        </w:rPr>
        <w:t>‘</w:t>
      </w:r>
      <w:r w:rsidR="00961CFD" w:rsidRPr="00CF0CEE">
        <w:rPr>
          <w:rFonts w:ascii="Garamond" w:hAnsi="Garamond" w:cs="Arial"/>
          <w:color w:val="000000" w:themeColor="text1"/>
          <w:sz w:val="28"/>
          <w:szCs w:val="28"/>
        </w:rPr>
        <w:t>...</w:t>
      </w:r>
      <w:r w:rsidR="00FC16BC" w:rsidRPr="00CF0CEE">
        <w:rPr>
          <w:rFonts w:ascii="Garamond" w:hAnsi="Garamond" w:cs="Arial"/>
          <w:color w:val="000000" w:themeColor="text1"/>
          <w:sz w:val="28"/>
          <w:szCs w:val="28"/>
        </w:rPr>
        <w:t xml:space="preserve"> </w:t>
      </w:r>
      <w:proofErr w:type="spellStart"/>
      <w:r w:rsidR="00961CFD" w:rsidRPr="00CF0CEE">
        <w:rPr>
          <w:rFonts w:ascii="Garamond" w:hAnsi="Garamond" w:cs="Arial"/>
          <w:color w:val="000000" w:themeColor="text1"/>
          <w:sz w:val="28"/>
          <w:szCs w:val="28"/>
        </w:rPr>
        <w:t>grosse</w:t>
      </w:r>
      <w:proofErr w:type="spellEnd"/>
      <w:r w:rsidR="00961CFD" w:rsidRPr="00CF0CEE">
        <w:rPr>
          <w:rFonts w:ascii="Garamond" w:hAnsi="Garamond" w:cs="Arial"/>
          <w:color w:val="000000" w:themeColor="text1"/>
          <w:sz w:val="28"/>
          <w:szCs w:val="28"/>
        </w:rPr>
        <w:t> gehen genauso</w:t>
      </w:r>
      <w:r w:rsidR="00FC16BC" w:rsidRPr="00CF0CEE">
        <w:rPr>
          <w:rFonts w:ascii="Garamond" w:hAnsi="Garamond" w:cs="Arial"/>
          <w:color w:val="000000" w:themeColor="text1"/>
          <w:sz w:val="28"/>
          <w:szCs w:val="28"/>
        </w:rPr>
        <w:t xml:space="preserve"> </w:t>
      </w:r>
      <w:r w:rsidR="00961CFD" w:rsidRPr="00CF0CEE">
        <w:rPr>
          <w:rFonts w:ascii="Garamond" w:hAnsi="Garamond" w:cs="Arial"/>
          <w:color w:val="000000" w:themeColor="text1"/>
          <w:sz w:val="28"/>
          <w:szCs w:val="28"/>
        </w:rPr>
        <w:t>schnell = performativ höchstens 2 stunden, das übermalen auch.</w:t>
      </w:r>
      <w:r w:rsidR="00FC16BC" w:rsidRPr="00CF0CEE">
        <w:rPr>
          <w:rFonts w:ascii="Garamond" w:hAnsi="Garamond" w:cs="Arial"/>
          <w:color w:val="000000" w:themeColor="text1"/>
          <w:sz w:val="28"/>
          <w:szCs w:val="28"/>
        </w:rPr>
        <w:t>“</w:t>
      </w:r>
      <w:r w:rsidR="00FC16BC" w:rsidRPr="00CF0CEE">
        <w:rPr>
          <w:rStyle w:val="Endnotenzeichen"/>
          <w:rFonts w:ascii="Garamond" w:hAnsi="Garamond" w:cs="Arial"/>
          <w:color w:val="000000" w:themeColor="text1"/>
          <w:sz w:val="28"/>
          <w:szCs w:val="28"/>
        </w:rPr>
        <w:endnoteReference w:id="9"/>
      </w:r>
      <w:r w:rsidR="00961CFD" w:rsidRPr="00CF0CEE">
        <w:rPr>
          <w:rFonts w:ascii="Garamond" w:hAnsi="Garamond" w:cs="Arial"/>
          <w:color w:val="000000" w:themeColor="text1"/>
          <w:sz w:val="28"/>
          <w:szCs w:val="28"/>
        </w:rPr>
        <w:t> </w:t>
      </w:r>
      <w:r w:rsidR="00D65BC4" w:rsidRPr="00CF0CEE">
        <w:rPr>
          <w:rFonts w:ascii="Garamond" w:hAnsi="Garamond" w:cs="Arial"/>
          <w:color w:val="000000" w:themeColor="text1"/>
          <w:sz w:val="28"/>
          <w:szCs w:val="28"/>
        </w:rPr>
        <w:t xml:space="preserve">Damit wird deutlich, dass </w:t>
      </w:r>
      <w:r w:rsidR="00F25B2E" w:rsidRPr="00CF0CEE">
        <w:rPr>
          <w:rFonts w:ascii="Garamond" w:hAnsi="Garamond" w:cs="Arial"/>
          <w:color w:val="000000" w:themeColor="text1"/>
          <w:sz w:val="28"/>
          <w:szCs w:val="28"/>
        </w:rPr>
        <w:t xml:space="preserve">die Pinselspur gleich und gleichwertig dem </w:t>
      </w:r>
      <w:r w:rsidR="00D65BC4" w:rsidRPr="00CF0CEE">
        <w:rPr>
          <w:rFonts w:ascii="Garamond" w:hAnsi="Garamond" w:cs="Arial"/>
          <w:color w:val="000000" w:themeColor="text1"/>
          <w:sz w:val="28"/>
          <w:szCs w:val="28"/>
        </w:rPr>
        <w:t>gezeichnete</w:t>
      </w:r>
      <w:r w:rsidR="00F25B2E" w:rsidRPr="00CF0CEE">
        <w:rPr>
          <w:rFonts w:ascii="Garamond" w:hAnsi="Garamond" w:cs="Arial"/>
          <w:color w:val="000000" w:themeColor="text1"/>
          <w:sz w:val="28"/>
          <w:szCs w:val="28"/>
        </w:rPr>
        <w:t>n</w:t>
      </w:r>
      <w:r w:rsidR="00D65BC4" w:rsidRPr="00CF0CEE">
        <w:rPr>
          <w:rFonts w:ascii="Garamond" w:hAnsi="Garamond" w:cs="Arial"/>
          <w:color w:val="000000" w:themeColor="text1"/>
          <w:sz w:val="28"/>
          <w:szCs w:val="28"/>
        </w:rPr>
        <w:t xml:space="preserve"> Strich oder </w:t>
      </w:r>
      <w:r w:rsidR="00F25B2E" w:rsidRPr="00CF0CEE">
        <w:rPr>
          <w:rFonts w:ascii="Garamond" w:hAnsi="Garamond" w:cs="Arial"/>
          <w:color w:val="000000" w:themeColor="text1"/>
          <w:sz w:val="28"/>
          <w:szCs w:val="28"/>
        </w:rPr>
        <w:t xml:space="preserve">dem </w:t>
      </w:r>
      <w:r w:rsidR="00D65BC4" w:rsidRPr="00CF0CEE">
        <w:rPr>
          <w:rFonts w:ascii="Garamond" w:hAnsi="Garamond" w:cs="Arial"/>
          <w:color w:val="000000" w:themeColor="text1"/>
          <w:sz w:val="28"/>
          <w:szCs w:val="28"/>
        </w:rPr>
        <w:t>geschriebene</w:t>
      </w:r>
      <w:r w:rsidR="00F25B2E" w:rsidRPr="00CF0CEE">
        <w:rPr>
          <w:rFonts w:ascii="Garamond" w:hAnsi="Garamond" w:cs="Arial"/>
          <w:color w:val="000000" w:themeColor="text1"/>
          <w:sz w:val="28"/>
          <w:szCs w:val="28"/>
        </w:rPr>
        <w:t>n</w:t>
      </w:r>
      <w:r w:rsidR="00D65BC4" w:rsidRPr="00CF0CEE">
        <w:rPr>
          <w:rFonts w:ascii="Garamond" w:hAnsi="Garamond" w:cs="Arial"/>
          <w:color w:val="000000" w:themeColor="text1"/>
          <w:sz w:val="28"/>
          <w:szCs w:val="28"/>
        </w:rPr>
        <w:t xml:space="preserve"> Wort</w:t>
      </w:r>
      <w:r w:rsidR="00F25B2E" w:rsidRPr="00CF0CEE">
        <w:rPr>
          <w:rFonts w:ascii="Garamond" w:hAnsi="Garamond" w:cs="Arial"/>
          <w:color w:val="000000" w:themeColor="text1"/>
          <w:sz w:val="28"/>
          <w:szCs w:val="28"/>
        </w:rPr>
        <w:t xml:space="preserve"> ist</w:t>
      </w:r>
      <w:r w:rsidR="00D65BC4" w:rsidRPr="00CF0CEE">
        <w:rPr>
          <w:rFonts w:ascii="Garamond" w:hAnsi="Garamond" w:cs="Arial"/>
          <w:color w:val="000000" w:themeColor="text1"/>
          <w:sz w:val="28"/>
          <w:szCs w:val="28"/>
        </w:rPr>
        <w:t>. Aus diesem horizontalen, antihierarchischen Verständnis der Künste lässt sich die Frage ableiten, w</w:t>
      </w:r>
      <w:r w:rsidRPr="00CF0CEE">
        <w:rPr>
          <w:rFonts w:ascii="Garamond" w:hAnsi="Garamond" w:cs="Arial"/>
          <w:color w:val="000000" w:themeColor="text1"/>
          <w:sz w:val="28"/>
          <w:szCs w:val="28"/>
        </w:rPr>
        <w:t xml:space="preserve">ie das zornige </w:t>
      </w:r>
      <w:r w:rsidR="00B114F2" w:rsidRPr="00CF0CEE">
        <w:rPr>
          <w:rFonts w:ascii="Garamond" w:hAnsi="Garamond" w:cs="Arial"/>
          <w:color w:val="000000" w:themeColor="text1"/>
          <w:sz w:val="28"/>
          <w:szCs w:val="28"/>
        </w:rPr>
        <w:t>Malen</w:t>
      </w:r>
      <w:r w:rsidR="00EC54F6" w:rsidRPr="00CF0CEE">
        <w:rPr>
          <w:rFonts w:ascii="Garamond" w:hAnsi="Garamond" w:cs="Arial"/>
          <w:color w:val="000000" w:themeColor="text1"/>
          <w:sz w:val="28"/>
          <w:szCs w:val="28"/>
        </w:rPr>
        <w:t xml:space="preserve"> in seiner Analogie zum</w:t>
      </w:r>
      <w:r w:rsidR="00B114F2" w:rsidRPr="00CF0CEE">
        <w:rPr>
          <w:rFonts w:ascii="Garamond" w:hAnsi="Garamond" w:cs="Arial"/>
          <w:color w:val="000000" w:themeColor="text1"/>
          <w:sz w:val="28"/>
          <w:szCs w:val="28"/>
        </w:rPr>
        <w:t xml:space="preserve"> zornige</w:t>
      </w:r>
      <w:r w:rsidR="00EC54F6" w:rsidRPr="00CF0CEE">
        <w:rPr>
          <w:rFonts w:ascii="Garamond" w:hAnsi="Garamond" w:cs="Arial"/>
          <w:color w:val="000000" w:themeColor="text1"/>
          <w:sz w:val="28"/>
          <w:szCs w:val="28"/>
        </w:rPr>
        <w:t>n</w:t>
      </w:r>
      <w:r w:rsidR="00B114F2" w:rsidRPr="00CF0CEE">
        <w:rPr>
          <w:rFonts w:ascii="Garamond" w:hAnsi="Garamond" w:cs="Arial"/>
          <w:color w:val="000000" w:themeColor="text1"/>
          <w:sz w:val="28"/>
          <w:szCs w:val="28"/>
        </w:rPr>
        <w:t xml:space="preserve"> </w:t>
      </w:r>
      <w:r w:rsidRPr="00CF0CEE">
        <w:rPr>
          <w:rFonts w:ascii="Garamond" w:hAnsi="Garamond" w:cs="Arial"/>
          <w:color w:val="000000" w:themeColor="text1"/>
          <w:sz w:val="28"/>
          <w:szCs w:val="28"/>
        </w:rPr>
        <w:t xml:space="preserve">Schreiben </w:t>
      </w:r>
      <w:r w:rsidR="00B114F2" w:rsidRPr="00CF0CEE">
        <w:rPr>
          <w:rFonts w:ascii="Garamond" w:hAnsi="Garamond" w:cs="Arial"/>
          <w:color w:val="000000" w:themeColor="text1"/>
          <w:sz w:val="28"/>
          <w:szCs w:val="28"/>
        </w:rPr>
        <w:t xml:space="preserve">zu </w:t>
      </w:r>
      <w:r w:rsidRPr="00CF0CEE">
        <w:rPr>
          <w:rFonts w:ascii="Garamond" w:hAnsi="Garamond" w:cs="Arial"/>
          <w:color w:val="000000" w:themeColor="text1"/>
          <w:sz w:val="28"/>
          <w:szCs w:val="28"/>
        </w:rPr>
        <w:t>verstehen</w:t>
      </w:r>
      <w:r w:rsidR="00D65BC4" w:rsidRPr="00CF0CEE">
        <w:rPr>
          <w:rFonts w:ascii="Garamond" w:hAnsi="Garamond" w:cs="Arial"/>
          <w:color w:val="000000" w:themeColor="text1"/>
          <w:sz w:val="28"/>
          <w:szCs w:val="28"/>
        </w:rPr>
        <w:t xml:space="preserve"> ist</w:t>
      </w:r>
      <w:r w:rsidRPr="00CF0CEE">
        <w:rPr>
          <w:rFonts w:ascii="Garamond" w:hAnsi="Garamond" w:cs="Arial"/>
          <w:color w:val="000000" w:themeColor="text1"/>
          <w:sz w:val="28"/>
          <w:szCs w:val="28"/>
        </w:rPr>
        <w:t xml:space="preserve">, wenn nur scheinbar das Motiv, tatsächlich aber das Malen, die Farbe oder der Farbauftrag affizieren? Bilder, die Flucht, Vertreibung, Exil, transkulturelles Missverstehen oder Unverständnis verhandeln, bieten eben nicht eine einfache Erzählung über leicht zu entschlüsselnde Motive. Im Folgenden sollen diese Themenkomplexe vor dem Horizont ihrer gesellschaftspolitischen Referenzen und des Malerischen in den Blick genommen werden. Viele der Wesen in den Bildern sehen uns an, doch wie blicken wir zurück, und was sehen wir dort? </w:t>
      </w:r>
    </w:p>
    <w:p w14:paraId="20744848" w14:textId="77777777" w:rsidR="00942D81" w:rsidRPr="00CF0CEE" w:rsidRDefault="00942D81" w:rsidP="00942D81">
      <w:pPr>
        <w:spacing w:line="360" w:lineRule="auto"/>
        <w:jc w:val="both"/>
        <w:rPr>
          <w:rFonts w:ascii="Garamond" w:hAnsi="Garamond" w:cs="Arial"/>
          <w:color w:val="000000" w:themeColor="text1"/>
          <w:sz w:val="28"/>
          <w:szCs w:val="28"/>
        </w:rPr>
      </w:pPr>
    </w:p>
    <w:p w14:paraId="2805B2BF" w14:textId="24D1E07F" w:rsidR="00942D81" w:rsidRPr="00CF0CEE" w:rsidRDefault="00942D81" w:rsidP="00942D81">
      <w:pPr>
        <w:spacing w:line="360" w:lineRule="auto"/>
        <w:jc w:val="both"/>
        <w:rPr>
          <w:rFonts w:ascii="Garamond" w:hAnsi="Garamond" w:cs="Arial"/>
          <w:color w:val="000000" w:themeColor="text1"/>
          <w:sz w:val="28"/>
          <w:szCs w:val="28"/>
        </w:rPr>
      </w:pPr>
      <w:r w:rsidRPr="00CF0CEE">
        <w:rPr>
          <w:rFonts w:ascii="Garamond" w:hAnsi="Garamond" w:cs="Arial"/>
          <w:color w:val="000000" w:themeColor="text1"/>
          <w:sz w:val="28"/>
          <w:szCs w:val="28"/>
        </w:rPr>
        <w:t xml:space="preserve">Die Ausführungen sind nicht zuletzt auch als Antwort auf einen Text von Adam </w:t>
      </w:r>
      <w:proofErr w:type="spellStart"/>
      <w:r w:rsidRPr="00CF0CEE">
        <w:rPr>
          <w:rFonts w:ascii="Garamond" w:hAnsi="Garamond" w:cs="Arial"/>
          <w:color w:val="000000" w:themeColor="text1"/>
          <w:sz w:val="28"/>
          <w:szCs w:val="28"/>
        </w:rPr>
        <w:t>Szymszyk</w:t>
      </w:r>
      <w:proofErr w:type="spellEnd"/>
      <w:r w:rsidRPr="00CF0CEE">
        <w:rPr>
          <w:rFonts w:ascii="Garamond" w:hAnsi="Garamond" w:cs="Arial"/>
          <w:color w:val="000000" w:themeColor="text1"/>
          <w:sz w:val="28"/>
          <w:szCs w:val="28"/>
        </w:rPr>
        <w:t xml:space="preserve"> zu verstehen, der vor wenigen Jahren </w:t>
      </w:r>
      <w:r w:rsidR="00F25B2E" w:rsidRPr="00CF0CEE">
        <w:rPr>
          <w:rFonts w:ascii="Garamond" w:hAnsi="Garamond" w:cs="Arial"/>
          <w:color w:val="000000" w:themeColor="text1"/>
          <w:sz w:val="28"/>
          <w:szCs w:val="28"/>
        </w:rPr>
        <w:t xml:space="preserve">in Miriam Cahns </w:t>
      </w:r>
      <w:proofErr w:type="spellStart"/>
      <w:r w:rsidR="00F25B2E" w:rsidRPr="00CF0CEE">
        <w:rPr>
          <w:rFonts w:ascii="Garamond" w:hAnsi="Garamond" w:cs="Arial"/>
          <w:color w:val="000000" w:themeColor="text1"/>
          <w:sz w:val="28"/>
          <w:szCs w:val="28"/>
        </w:rPr>
        <w:t>Œuvre</w:t>
      </w:r>
      <w:proofErr w:type="spellEnd"/>
      <w:r w:rsidR="00F25B2E" w:rsidRPr="00CF0CEE">
        <w:rPr>
          <w:rFonts w:ascii="Garamond" w:hAnsi="Garamond" w:cs="Arial"/>
          <w:color w:val="000000" w:themeColor="text1"/>
          <w:sz w:val="28"/>
          <w:szCs w:val="28"/>
        </w:rPr>
        <w:t xml:space="preserve"> auf </w:t>
      </w:r>
      <w:r w:rsidR="00D65BC4" w:rsidRPr="00CF0CEE">
        <w:rPr>
          <w:rFonts w:ascii="Garamond" w:hAnsi="Garamond" w:cs="Arial"/>
          <w:color w:val="000000" w:themeColor="text1"/>
          <w:sz w:val="28"/>
          <w:szCs w:val="28"/>
        </w:rPr>
        <w:t>die Besonderheit</w:t>
      </w:r>
      <w:r w:rsidRPr="00CF0CEE">
        <w:rPr>
          <w:rFonts w:ascii="Garamond" w:hAnsi="Garamond" w:cs="Arial"/>
          <w:color w:val="000000" w:themeColor="text1"/>
          <w:sz w:val="28"/>
          <w:szCs w:val="28"/>
        </w:rPr>
        <w:t xml:space="preserve"> der Zeichnung </w:t>
      </w:r>
      <w:r w:rsidR="00F25B2E" w:rsidRPr="00CF0CEE">
        <w:rPr>
          <w:rFonts w:ascii="Garamond" w:hAnsi="Garamond" w:cs="Arial"/>
          <w:color w:val="000000" w:themeColor="text1"/>
          <w:sz w:val="28"/>
          <w:szCs w:val="28"/>
        </w:rPr>
        <w:t>einging</w:t>
      </w:r>
      <w:r w:rsidRPr="00CF0CEE">
        <w:rPr>
          <w:rFonts w:ascii="Garamond" w:hAnsi="Garamond" w:cs="Arial"/>
          <w:color w:val="000000" w:themeColor="text1"/>
          <w:sz w:val="28"/>
          <w:szCs w:val="28"/>
        </w:rPr>
        <w:t xml:space="preserve">. Im </w:t>
      </w:r>
      <w:proofErr w:type="spellStart"/>
      <w:r w:rsidRPr="00CF0CEE">
        <w:rPr>
          <w:rFonts w:ascii="Garamond" w:hAnsi="Garamond" w:cs="Arial"/>
          <w:color w:val="000000" w:themeColor="text1"/>
          <w:sz w:val="28"/>
          <w:szCs w:val="28"/>
        </w:rPr>
        <w:t>Chiaroscuro</w:t>
      </w:r>
      <w:proofErr w:type="spellEnd"/>
      <w:r w:rsidRPr="00CF0CEE">
        <w:rPr>
          <w:rFonts w:ascii="Garamond" w:hAnsi="Garamond" w:cs="Arial"/>
          <w:color w:val="000000" w:themeColor="text1"/>
          <w:sz w:val="28"/>
          <w:szCs w:val="28"/>
        </w:rPr>
        <w:t xml:space="preserve"> der gezeichneten Arbeiten formuliere sich eine körperliche Erinnerungsarbeit; überdies vermittele sich in den Zeichnungen eine Gleichzeitigkeit von Absenz und Präsenz der Menschen, Tiere und Dinge.</w:t>
      </w:r>
      <w:r w:rsidRPr="00CF0CEE">
        <w:rPr>
          <w:rStyle w:val="Endnotenzeichen"/>
          <w:rFonts w:ascii="Garamond" w:hAnsi="Garamond" w:cs="Arial"/>
          <w:color w:val="000000" w:themeColor="text1"/>
          <w:sz w:val="28"/>
          <w:szCs w:val="28"/>
        </w:rPr>
        <w:endnoteReference w:id="10"/>
      </w:r>
      <w:r w:rsidRPr="00CF0CEE">
        <w:rPr>
          <w:rFonts w:ascii="Garamond" w:hAnsi="Garamond" w:cs="Arial"/>
          <w:color w:val="000000" w:themeColor="text1"/>
          <w:sz w:val="28"/>
          <w:szCs w:val="28"/>
        </w:rPr>
        <w:t xml:space="preserve"> Wie </w:t>
      </w:r>
      <w:r w:rsidR="00D47146" w:rsidRPr="00CF0CEE">
        <w:rPr>
          <w:rFonts w:ascii="Garamond" w:hAnsi="Garamond" w:cs="Arial"/>
          <w:color w:val="000000" w:themeColor="text1"/>
          <w:sz w:val="28"/>
          <w:szCs w:val="28"/>
        </w:rPr>
        <w:t>ist</w:t>
      </w:r>
      <w:r w:rsidRPr="00CF0CEE">
        <w:rPr>
          <w:rFonts w:ascii="Garamond" w:hAnsi="Garamond" w:cs="Arial"/>
          <w:color w:val="000000" w:themeColor="text1"/>
          <w:sz w:val="28"/>
          <w:szCs w:val="28"/>
        </w:rPr>
        <w:t xml:space="preserve"> an </w:t>
      </w:r>
      <w:r w:rsidR="00D47146" w:rsidRPr="00CF0CEE">
        <w:rPr>
          <w:rFonts w:ascii="Garamond" w:hAnsi="Garamond" w:cs="Arial"/>
          <w:color w:val="000000" w:themeColor="text1"/>
          <w:sz w:val="28"/>
          <w:szCs w:val="28"/>
        </w:rPr>
        <w:t xml:space="preserve">diese Aussage </w:t>
      </w:r>
      <w:r w:rsidRPr="00CF0CEE">
        <w:rPr>
          <w:rFonts w:ascii="Garamond" w:hAnsi="Garamond" w:cs="Arial"/>
          <w:color w:val="000000" w:themeColor="text1"/>
          <w:sz w:val="28"/>
          <w:szCs w:val="28"/>
        </w:rPr>
        <w:t xml:space="preserve">anschließend das Medienspezifische der </w:t>
      </w:r>
      <w:r w:rsidRPr="00CF0CEE">
        <w:rPr>
          <w:rFonts w:ascii="Garamond" w:hAnsi="Garamond" w:cs="Arial"/>
          <w:color w:val="000000" w:themeColor="text1"/>
          <w:sz w:val="28"/>
          <w:szCs w:val="28"/>
        </w:rPr>
        <w:lastRenderedPageBreak/>
        <w:t xml:space="preserve">Malerei im Werk Miriam Cahns </w:t>
      </w:r>
      <w:r w:rsidR="00D47146" w:rsidRPr="00CF0CEE">
        <w:rPr>
          <w:rFonts w:ascii="Garamond" w:hAnsi="Garamond" w:cs="Arial"/>
          <w:color w:val="000000" w:themeColor="text1"/>
          <w:sz w:val="28"/>
          <w:szCs w:val="28"/>
        </w:rPr>
        <w:t xml:space="preserve">zu </w:t>
      </w:r>
      <w:r w:rsidRPr="00CF0CEE">
        <w:rPr>
          <w:rFonts w:ascii="Garamond" w:hAnsi="Garamond" w:cs="Arial"/>
          <w:color w:val="000000" w:themeColor="text1"/>
          <w:sz w:val="28"/>
          <w:szCs w:val="28"/>
        </w:rPr>
        <w:t>fassen</w:t>
      </w:r>
      <w:r w:rsidR="00D65BC4" w:rsidRPr="00CF0CEE">
        <w:rPr>
          <w:rFonts w:ascii="Garamond" w:hAnsi="Garamond" w:cs="Arial"/>
          <w:color w:val="000000" w:themeColor="text1"/>
          <w:sz w:val="28"/>
          <w:szCs w:val="28"/>
        </w:rPr>
        <w:t xml:space="preserve"> – auch wenn die Künstlerin zwischen dem gezeichneten und dem gemalten Bild </w:t>
      </w:r>
      <w:r w:rsidR="00600740" w:rsidRPr="00CF0CEE">
        <w:rPr>
          <w:rFonts w:ascii="Garamond" w:hAnsi="Garamond" w:cs="Arial"/>
          <w:color w:val="000000" w:themeColor="text1"/>
          <w:sz w:val="28"/>
          <w:szCs w:val="28"/>
        </w:rPr>
        <w:t>nicht unterscheidet</w:t>
      </w:r>
      <w:r w:rsidRPr="00CF0CEE">
        <w:rPr>
          <w:rFonts w:ascii="Garamond" w:hAnsi="Garamond" w:cs="Arial"/>
          <w:color w:val="000000" w:themeColor="text1"/>
          <w:sz w:val="28"/>
          <w:szCs w:val="28"/>
        </w:rPr>
        <w:t xml:space="preserve">? Da ist beispielsweise das Ölbild </w:t>
      </w:r>
      <w:proofErr w:type="spellStart"/>
      <w:r w:rsidRPr="00CF0CEE">
        <w:rPr>
          <w:rFonts w:ascii="Garamond" w:hAnsi="Garamond" w:cs="Arial"/>
          <w:i/>
          <w:color w:val="000000" w:themeColor="text1"/>
          <w:sz w:val="28"/>
          <w:szCs w:val="28"/>
        </w:rPr>
        <w:t>schwarzermannich</w:t>
      </w:r>
      <w:proofErr w:type="spellEnd"/>
      <w:r w:rsidR="00CA559A">
        <w:rPr>
          <w:rFonts w:ascii="Garamond" w:hAnsi="Garamond" w:cs="Arial"/>
          <w:color w:val="000000" w:themeColor="text1"/>
          <w:sz w:val="28"/>
          <w:szCs w:val="28"/>
        </w:rPr>
        <w:t xml:space="preserve">, </w:t>
      </w:r>
      <w:r w:rsidRPr="00CF0CEE">
        <w:rPr>
          <w:rFonts w:ascii="Garamond" w:hAnsi="Garamond" w:cs="Arial"/>
          <w:color w:val="000000" w:themeColor="text1"/>
          <w:sz w:val="28"/>
          <w:szCs w:val="28"/>
        </w:rPr>
        <w:t>das einen Schwarzen mit erigiertem Penis zeigt. Das Gesicht mit den nur angedeuteten Augen mit weißen Augenhöhlen hat etwas Bedrohliches, die Landschaft ist weitgehend abstrakt, könnte aber eine Wüstenlandschaft unter nachtblauem Himmel andeuten. In einem Kurzschluss könnte die Arbeit ein Kommentar zu den sexuell motivierten Gewaltta</w:t>
      </w:r>
      <w:bookmarkStart w:id="0" w:name="_GoBack"/>
      <w:bookmarkEnd w:id="0"/>
      <w:r w:rsidRPr="00CF0CEE">
        <w:rPr>
          <w:rFonts w:ascii="Garamond" w:hAnsi="Garamond" w:cs="Arial"/>
          <w:color w:val="000000" w:themeColor="text1"/>
          <w:sz w:val="28"/>
          <w:szCs w:val="28"/>
        </w:rPr>
        <w:t>ten afrikanischer und arabischer Geflüchteter sein, die medial immer wieder aufgegriffen werden und die rassistischen Kampagnen politisch rechter Parteien nähren. Doch der in einem Wort ohne Unterbrechung geschriebene Titel aus drei Begriffen verbindet „schwarzer</w:t>
      </w:r>
      <w:r w:rsidR="00D47146" w:rsidRPr="00CF0CEE">
        <w:rPr>
          <w:rFonts w:ascii="Garamond" w:hAnsi="Garamond" w:cs="Arial"/>
          <w:color w:val="000000" w:themeColor="text1"/>
          <w:sz w:val="28"/>
          <w:szCs w:val="28"/>
        </w:rPr>
        <w:t xml:space="preserve">“ </w:t>
      </w:r>
      <w:r w:rsidR="00EC54F6" w:rsidRPr="00CF0CEE">
        <w:rPr>
          <w:rFonts w:ascii="Garamond" w:hAnsi="Garamond" w:cs="Arial"/>
          <w:color w:val="000000" w:themeColor="text1"/>
          <w:sz w:val="28"/>
          <w:szCs w:val="28"/>
        </w:rPr>
        <w:t xml:space="preserve">und </w:t>
      </w:r>
      <w:r w:rsidR="00D47146" w:rsidRPr="00CF0CEE">
        <w:rPr>
          <w:rFonts w:ascii="Garamond" w:hAnsi="Garamond" w:cs="Arial"/>
          <w:color w:val="000000" w:themeColor="text1"/>
          <w:sz w:val="28"/>
          <w:szCs w:val="28"/>
        </w:rPr>
        <w:t>„M</w:t>
      </w:r>
      <w:r w:rsidRPr="00CF0CEE">
        <w:rPr>
          <w:rFonts w:ascii="Garamond" w:hAnsi="Garamond" w:cs="Arial"/>
          <w:color w:val="000000" w:themeColor="text1"/>
          <w:sz w:val="28"/>
          <w:szCs w:val="28"/>
        </w:rPr>
        <w:t xml:space="preserve">ann“ mit dem „Ich“ (der Künstlerin?). Wenn mit Blick auf das Frühwerk der Künstlerin – etwa </w:t>
      </w:r>
      <w:r w:rsidRPr="00CF0CEE">
        <w:rPr>
          <w:rFonts w:ascii="Garamond" w:hAnsi="Garamond" w:cs="Arial"/>
          <w:i/>
          <w:color w:val="000000" w:themeColor="text1"/>
          <w:sz w:val="28"/>
          <w:szCs w:val="28"/>
        </w:rPr>
        <w:t xml:space="preserve">mein </w:t>
      </w:r>
      <w:proofErr w:type="spellStart"/>
      <w:r w:rsidRPr="00CF0CEE">
        <w:rPr>
          <w:rFonts w:ascii="Garamond" w:hAnsi="Garamond" w:cs="Arial"/>
          <w:i/>
          <w:color w:val="000000" w:themeColor="text1"/>
          <w:sz w:val="28"/>
          <w:szCs w:val="28"/>
        </w:rPr>
        <w:t>frausein</w:t>
      </w:r>
      <w:proofErr w:type="spellEnd"/>
      <w:r w:rsidRPr="00CF0CEE">
        <w:rPr>
          <w:rFonts w:ascii="Garamond" w:hAnsi="Garamond" w:cs="Arial"/>
          <w:i/>
          <w:color w:val="000000" w:themeColor="text1"/>
          <w:sz w:val="28"/>
          <w:szCs w:val="28"/>
        </w:rPr>
        <w:t xml:space="preserve"> ist mein öffentlicher teil</w:t>
      </w:r>
      <w:r w:rsidRPr="00CF0CEE">
        <w:rPr>
          <w:rFonts w:ascii="Garamond" w:hAnsi="Garamond" w:cs="Arial"/>
          <w:color w:val="000000" w:themeColor="text1"/>
          <w:sz w:val="28"/>
          <w:szCs w:val="28"/>
        </w:rPr>
        <w:t xml:space="preserve"> (1979/80) – von einer </w:t>
      </w:r>
      <w:proofErr w:type="spellStart"/>
      <w:r w:rsidRPr="00CF0CEE">
        <w:rPr>
          <w:rFonts w:ascii="Garamond" w:hAnsi="Garamond" w:cs="Arial"/>
          <w:color w:val="000000" w:themeColor="text1"/>
          <w:sz w:val="28"/>
          <w:szCs w:val="28"/>
        </w:rPr>
        <w:t>Dichotymie</w:t>
      </w:r>
      <w:proofErr w:type="spellEnd"/>
      <w:r w:rsidRPr="00CF0CEE">
        <w:rPr>
          <w:rFonts w:ascii="Garamond" w:hAnsi="Garamond" w:cs="Arial"/>
          <w:color w:val="000000" w:themeColor="text1"/>
          <w:sz w:val="28"/>
          <w:szCs w:val="28"/>
        </w:rPr>
        <w:t xml:space="preserve"> zwischen männlich und weiblich gesprochen wird</w:t>
      </w:r>
      <w:r w:rsidRPr="00CF0CEE">
        <w:rPr>
          <w:rStyle w:val="Endnotenzeichen"/>
          <w:rFonts w:ascii="Garamond" w:hAnsi="Garamond" w:cs="Arial"/>
          <w:color w:val="000000" w:themeColor="text1"/>
          <w:sz w:val="28"/>
          <w:szCs w:val="28"/>
        </w:rPr>
        <w:endnoteReference w:id="11"/>
      </w:r>
      <w:r w:rsidRPr="00CF0CEE">
        <w:rPr>
          <w:rFonts w:ascii="Garamond" w:hAnsi="Garamond" w:cs="Arial"/>
          <w:color w:val="000000" w:themeColor="text1"/>
          <w:sz w:val="28"/>
          <w:szCs w:val="28"/>
        </w:rPr>
        <w:t xml:space="preserve">, so lässt sich hier fragen, welche Position das „Ich“ in der aktuellen Arbeit besetzt. Denkbar wäre die Produktion von stereotypen Vorstellungen durch Dritte; xenophobes oder rassistisches Denken </w:t>
      </w:r>
      <w:r w:rsidR="00D47146" w:rsidRPr="00CF0CEE">
        <w:rPr>
          <w:rFonts w:ascii="Garamond" w:hAnsi="Garamond" w:cs="Arial"/>
          <w:color w:val="000000" w:themeColor="text1"/>
          <w:sz w:val="28"/>
          <w:szCs w:val="28"/>
        </w:rPr>
        <w:t xml:space="preserve">kommen </w:t>
      </w:r>
      <w:r w:rsidRPr="00CF0CEE">
        <w:rPr>
          <w:rFonts w:ascii="Garamond" w:hAnsi="Garamond" w:cs="Arial"/>
          <w:color w:val="000000" w:themeColor="text1"/>
          <w:sz w:val="28"/>
          <w:szCs w:val="28"/>
        </w:rPr>
        <w:t xml:space="preserve">nicht von allein in die Welt, sondern </w:t>
      </w:r>
      <w:r w:rsidR="00D47146" w:rsidRPr="00CF0CEE">
        <w:rPr>
          <w:rFonts w:ascii="Garamond" w:hAnsi="Garamond" w:cs="Arial"/>
          <w:color w:val="000000" w:themeColor="text1"/>
          <w:sz w:val="28"/>
          <w:szCs w:val="28"/>
        </w:rPr>
        <w:t xml:space="preserve">werden </w:t>
      </w:r>
      <w:r w:rsidRPr="00CF0CEE">
        <w:rPr>
          <w:rFonts w:ascii="Garamond" w:hAnsi="Garamond" w:cs="Arial"/>
          <w:color w:val="000000" w:themeColor="text1"/>
          <w:sz w:val="28"/>
          <w:szCs w:val="28"/>
        </w:rPr>
        <w:t xml:space="preserve">aktiv hervorgebracht. Zu überlegen ist aber auch, dass das Fremde, so wie es Julia </w:t>
      </w:r>
      <w:proofErr w:type="spellStart"/>
      <w:r w:rsidRPr="00CF0CEE">
        <w:rPr>
          <w:rFonts w:ascii="Garamond" w:hAnsi="Garamond" w:cs="Arial"/>
          <w:color w:val="000000" w:themeColor="text1"/>
          <w:sz w:val="28"/>
          <w:szCs w:val="28"/>
        </w:rPr>
        <w:t>Kristeva</w:t>
      </w:r>
      <w:proofErr w:type="spellEnd"/>
      <w:r w:rsidRPr="00CF0CEE">
        <w:rPr>
          <w:rFonts w:ascii="Garamond" w:hAnsi="Garamond" w:cs="Arial"/>
          <w:color w:val="000000" w:themeColor="text1"/>
          <w:sz w:val="28"/>
          <w:szCs w:val="28"/>
        </w:rPr>
        <w:t xml:space="preserve"> formulierte, stets bereits in uns selbst angelegt ist: „Auf befremdliche Weise ist der Fremde in uns selbst: Er ist die verborgene Seite unserer Identität, der Raum, der unsere Bleibe zunichte macht, die Zeit, in der das Einverständnis und die Sympathie zugrunde gehen. Wenn wir ihn in uns erkennen, verhindern wir, </w:t>
      </w:r>
      <w:proofErr w:type="spellStart"/>
      <w:r w:rsidRPr="00CF0CEE">
        <w:rPr>
          <w:rFonts w:ascii="Garamond" w:hAnsi="Garamond" w:cs="Arial"/>
          <w:color w:val="000000" w:themeColor="text1"/>
          <w:sz w:val="28"/>
          <w:szCs w:val="28"/>
        </w:rPr>
        <w:t>daß</w:t>
      </w:r>
      <w:proofErr w:type="spellEnd"/>
      <w:r w:rsidRPr="00CF0CEE">
        <w:rPr>
          <w:rFonts w:ascii="Garamond" w:hAnsi="Garamond" w:cs="Arial"/>
          <w:color w:val="000000" w:themeColor="text1"/>
          <w:sz w:val="28"/>
          <w:szCs w:val="28"/>
        </w:rPr>
        <w:t xml:space="preserve"> wir ihn selbst verabscheuen.“</w:t>
      </w:r>
      <w:r w:rsidRPr="00CF0CEE">
        <w:rPr>
          <w:rStyle w:val="Endnotenzeichen"/>
          <w:rFonts w:ascii="Garamond" w:hAnsi="Garamond" w:cs="Arial"/>
          <w:color w:val="000000" w:themeColor="text1"/>
          <w:sz w:val="28"/>
          <w:szCs w:val="28"/>
        </w:rPr>
        <w:endnoteReference w:id="12"/>
      </w:r>
      <w:r w:rsidRPr="00CF0CEE">
        <w:rPr>
          <w:rFonts w:ascii="Garamond" w:hAnsi="Garamond" w:cs="Arial"/>
          <w:color w:val="000000" w:themeColor="text1"/>
          <w:sz w:val="28"/>
          <w:szCs w:val="28"/>
        </w:rPr>
        <w:t xml:space="preserve"> Um hassen zu können, muss das Fremde vom Ich abgespalten und es muss geleugnet werden, dass wir alle Fremde sind – überall.  </w:t>
      </w:r>
    </w:p>
    <w:p w14:paraId="7DA712E3" w14:textId="77777777" w:rsidR="00942D81" w:rsidRPr="00CF0CEE" w:rsidRDefault="00942D81" w:rsidP="00942D81">
      <w:pPr>
        <w:spacing w:line="360" w:lineRule="auto"/>
        <w:jc w:val="both"/>
        <w:rPr>
          <w:rFonts w:ascii="Garamond" w:hAnsi="Garamond" w:cs="Arial"/>
          <w:color w:val="000000" w:themeColor="text1"/>
          <w:sz w:val="28"/>
          <w:szCs w:val="28"/>
        </w:rPr>
      </w:pPr>
      <w:r w:rsidRPr="00CF0CEE">
        <w:rPr>
          <w:rFonts w:ascii="Garamond" w:hAnsi="Garamond" w:cs="Arial"/>
          <w:color w:val="000000" w:themeColor="text1"/>
          <w:sz w:val="28"/>
          <w:szCs w:val="28"/>
        </w:rPr>
        <w:t xml:space="preserve">Zugleich ließe sich die Überlegung anschließen, dass sich die derzeitigen Fluchtbewegungen historisieren lassen und damit das Fremde der Gegenwart auch auf andere Ausgegrenzte der Vergangenheit zu übertragen ist, ohne sie auf eine Ebene zu heben und anzugleichen. Doch fällt auf, dass die diffamierende Sexualisierung des Anderen oder Fremden, die plakative Zurschaustellung des </w:t>
      </w:r>
      <w:r w:rsidRPr="00CF0CEE">
        <w:rPr>
          <w:rFonts w:ascii="Garamond" w:hAnsi="Garamond" w:cs="Arial"/>
          <w:color w:val="000000" w:themeColor="text1"/>
          <w:sz w:val="28"/>
          <w:szCs w:val="28"/>
        </w:rPr>
        <w:lastRenderedPageBreak/>
        <w:t>Obszönen keine Erfindung der Gegenwart ist, sondern bereits in antisemitischen Karikaturen und Literatur des 19. und 20. Jahrhunderts begegnet.</w:t>
      </w:r>
      <w:r w:rsidRPr="00CF0CEE">
        <w:rPr>
          <w:rStyle w:val="Endnotenzeichen"/>
          <w:rFonts w:ascii="Garamond" w:hAnsi="Garamond" w:cs="Arial"/>
          <w:color w:val="000000" w:themeColor="text1"/>
          <w:sz w:val="28"/>
          <w:szCs w:val="28"/>
        </w:rPr>
        <w:endnoteReference w:id="13"/>
      </w:r>
      <w:r w:rsidRPr="00CF0CEE">
        <w:rPr>
          <w:rFonts w:ascii="Garamond" w:hAnsi="Garamond" w:cs="Arial"/>
          <w:color w:val="000000" w:themeColor="text1"/>
          <w:sz w:val="28"/>
          <w:szCs w:val="28"/>
        </w:rPr>
        <w:t xml:space="preserve"> </w:t>
      </w:r>
    </w:p>
    <w:p w14:paraId="0D8C95F0" w14:textId="0EB62DD7" w:rsidR="00942D81" w:rsidRPr="00CF0CEE" w:rsidRDefault="00942D81" w:rsidP="00942D81">
      <w:pPr>
        <w:spacing w:line="360" w:lineRule="auto"/>
        <w:jc w:val="both"/>
        <w:rPr>
          <w:rFonts w:ascii="Garamond" w:hAnsi="Garamond" w:cs="Arial"/>
          <w:color w:val="000000" w:themeColor="text1"/>
          <w:sz w:val="28"/>
          <w:szCs w:val="28"/>
        </w:rPr>
      </w:pPr>
      <w:r w:rsidRPr="00CF0CEE">
        <w:rPr>
          <w:rFonts w:ascii="Garamond" w:hAnsi="Garamond" w:cs="Arial"/>
          <w:color w:val="000000" w:themeColor="text1"/>
          <w:sz w:val="28"/>
          <w:szCs w:val="28"/>
        </w:rPr>
        <w:t xml:space="preserve">Miriam Cahn ist selbst </w:t>
      </w:r>
      <w:r w:rsidR="00D47146" w:rsidRPr="00CF0CEE">
        <w:rPr>
          <w:rFonts w:ascii="Garamond" w:hAnsi="Garamond" w:cs="Arial"/>
          <w:color w:val="000000" w:themeColor="text1"/>
          <w:sz w:val="28"/>
          <w:szCs w:val="28"/>
        </w:rPr>
        <w:t xml:space="preserve">in Basel </w:t>
      </w:r>
      <w:r w:rsidRPr="00CF0CEE">
        <w:rPr>
          <w:rFonts w:ascii="Garamond" w:hAnsi="Garamond" w:cs="Arial"/>
          <w:color w:val="000000" w:themeColor="text1"/>
          <w:sz w:val="28"/>
          <w:szCs w:val="28"/>
        </w:rPr>
        <w:t>in eine jüdische Familie hineingeboren worden, die in den 1930</w:t>
      </w:r>
      <w:r w:rsidR="009E544B" w:rsidRPr="00CF0CEE">
        <w:rPr>
          <w:rFonts w:ascii="Garamond" w:hAnsi="Garamond" w:cs="Arial"/>
          <w:color w:val="000000" w:themeColor="text1"/>
          <w:sz w:val="28"/>
          <w:szCs w:val="28"/>
        </w:rPr>
        <w:t>er</w:t>
      </w:r>
      <w:r w:rsidRPr="00CF0CEE">
        <w:rPr>
          <w:rFonts w:ascii="Garamond" w:hAnsi="Garamond" w:cs="Arial"/>
          <w:color w:val="000000" w:themeColor="text1"/>
          <w:sz w:val="28"/>
          <w:szCs w:val="28"/>
        </w:rPr>
        <w:t xml:space="preserve"> und </w:t>
      </w:r>
      <w:r w:rsidR="00D47146" w:rsidRPr="00CF0CEE">
        <w:rPr>
          <w:rFonts w:ascii="Garamond" w:hAnsi="Garamond" w:cs="Arial"/>
          <w:color w:val="000000" w:themeColor="text1"/>
          <w:sz w:val="28"/>
          <w:szCs w:val="28"/>
        </w:rPr>
        <w:t>19</w:t>
      </w:r>
      <w:r w:rsidRPr="00CF0CEE">
        <w:rPr>
          <w:rFonts w:ascii="Garamond" w:hAnsi="Garamond" w:cs="Arial"/>
          <w:color w:val="000000" w:themeColor="text1"/>
          <w:sz w:val="28"/>
          <w:szCs w:val="28"/>
        </w:rPr>
        <w:t xml:space="preserve">40er Jahren rassistische Ausgrenzung, Verfolgung und Flucht erlebte – </w:t>
      </w:r>
      <w:r w:rsidR="00D47146" w:rsidRPr="00CF0CEE">
        <w:rPr>
          <w:rFonts w:ascii="Garamond" w:hAnsi="Garamond" w:cs="Arial"/>
          <w:color w:val="000000" w:themeColor="text1"/>
          <w:sz w:val="28"/>
          <w:szCs w:val="28"/>
        </w:rPr>
        <w:t xml:space="preserve">zu </w:t>
      </w:r>
      <w:r w:rsidRPr="00CF0CEE">
        <w:rPr>
          <w:rFonts w:ascii="Garamond" w:hAnsi="Garamond" w:cs="Arial"/>
          <w:color w:val="000000" w:themeColor="text1"/>
          <w:sz w:val="28"/>
          <w:szCs w:val="28"/>
        </w:rPr>
        <w:t xml:space="preserve">einer Zeit, in der die Mutter </w:t>
      </w:r>
      <w:r w:rsidR="00D47146" w:rsidRPr="00CF0CEE">
        <w:rPr>
          <w:rFonts w:ascii="Garamond" w:hAnsi="Garamond" w:cs="Arial"/>
          <w:color w:val="000000" w:themeColor="text1"/>
          <w:sz w:val="28"/>
          <w:szCs w:val="28"/>
        </w:rPr>
        <w:t xml:space="preserve">ein </w:t>
      </w:r>
      <w:r w:rsidRPr="00CF0CEE">
        <w:rPr>
          <w:rFonts w:ascii="Garamond" w:hAnsi="Garamond" w:cs="Arial"/>
          <w:color w:val="000000" w:themeColor="text1"/>
          <w:sz w:val="28"/>
          <w:szCs w:val="28"/>
        </w:rPr>
        <w:t xml:space="preserve">nach Südfrankreich </w:t>
      </w:r>
      <w:r w:rsidR="00D47146" w:rsidRPr="00CF0CEE">
        <w:rPr>
          <w:rFonts w:ascii="Garamond" w:hAnsi="Garamond" w:cs="Arial"/>
          <w:color w:val="000000" w:themeColor="text1"/>
          <w:sz w:val="28"/>
          <w:szCs w:val="28"/>
        </w:rPr>
        <w:t xml:space="preserve">geschicktes </w:t>
      </w:r>
      <w:r w:rsidRPr="00CF0CEE">
        <w:rPr>
          <w:rFonts w:ascii="Garamond" w:hAnsi="Garamond" w:cs="Arial"/>
          <w:color w:val="000000" w:themeColor="text1"/>
          <w:sz w:val="28"/>
          <w:szCs w:val="28"/>
        </w:rPr>
        <w:t>Flüchtlingskind wurde und der Vater mit den Eltern in die Schweiz emigrierte. Krieg, so äußert sich Cahn, „liegt bei mir in der Familiengeschichte, mein Vater und meine Mutter waren beide Flüchtlinge“</w:t>
      </w:r>
      <w:r w:rsidR="00D47146" w:rsidRPr="00CF0CEE">
        <w:rPr>
          <w:rFonts w:ascii="Garamond" w:hAnsi="Garamond" w:cs="Arial"/>
          <w:color w:val="000000" w:themeColor="text1"/>
          <w:sz w:val="28"/>
          <w:szCs w:val="28"/>
        </w:rPr>
        <w:t>.</w:t>
      </w:r>
      <w:r w:rsidRPr="00CF0CEE">
        <w:rPr>
          <w:rStyle w:val="Endnotenzeichen"/>
          <w:rFonts w:ascii="Garamond" w:hAnsi="Garamond" w:cs="Arial"/>
          <w:color w:val="000000" w:themeColor="text1"/>
          <w:sz w:val="28"/>
          <w:szCs w:val="28"/>
        </w:rPr>
        <w:endnoteReference w:id="14"/>
      </w:r>
      <w:r w:rsidRPr="00CF0CEE">
        <w:rPr>
          <w:rFonts w:ascii="Garamond" w:hAnsi="Garamond" w:cs="Arial"/>
          <w:color w:val="000000" w:themeColor="text1"/>
          <w:sz w:val="28"/>
          <w:szCs w:val="28"/>
        </w:rPr>
        <w:t xml:space="preserve"> Wenn also das „Ich“ in </w:t>
      </w:r>
      <w:proofErr w:type="spellStart"/>
      <w:r w:rsidRPr="00CF0CEE">
        <w:rPr>
          <w:rFonts w:ascii="Garamond" w:hAnsi="Garamond" w:cs="Arial"/>
          <w:i/>
          <w:color w:val="000000" w:themeColor="text1"/>
          <w:sz w:val="28"/>
          <w:szCs w:val="28"/>
        </w:rPr>
        <w:t>schwarzermannich</w:t>
      </w:r>
      <w:proofErr w:type="spellEnd"/>
      <w:r w:rsidRPr="00CF0CEE">
        <w:rPr>
          <w:rFonts w:ascii="Garamond" w:hAnsi="Garamond" w:cs="Arial"/>
          <w:color w:val="000000" w:themeColor="text1"/>
          <w:sz w:val="28"/>
          <w:szCs w:val="28"/>
        </w:rPr>
        <w:t xml:space="preserve"> das Selbst in dem Geflüchteten der Gegenwart erkennt, dann verweben sich verschiedene Epochen, aber auch das „</w:t>
      </w:r>
      <w:r w:rsidR="00D47146" w:rsidRPr="00CF0CEE">
        <w:rPr>
          <w:rFonts w:ascii="Garamond" w:hAnsi="Garamond" w:cs="Arial"/>
          <w:color w:val="000000" w:themeColor="text1"/>
          <w:sz w:val="28"/>
          <w:szCs w:val="28"/>
        </w:rPr>
        <w:t>I</w:t>
      </w:r>
      <w:r w:rsidRPr="00CF0CEE">
        <w:rPr>
          <w:rFonts w:ascii="Garamond" w:hAnsi="Garamond" w:cs="Arial"/>
          <w:color w:val="000000" w:themeColor="text1"/>
          <w:sz w:val="28"/>
          <w:szCs w:val="28"/>
        </w:rPr>
        <w:t>hr“ mit dem „</w:t>
      </w:r>
      <w:r w:rsidR="00D47146" w:rsidRPr="00CF0CEE">
        <w:rPr>
          <w:rFonts w:ascii="Garamond" w:hAnsi="Garamond" w:cs="Arial"/>
          <w:color w:val="000000" w:themeColor="text1"/>
          <w:sz w:val="28"/>
          <w:szCs w:val="28"/>
        </w:rPr>
        <w:t>I</w:t>
      </w:r>
      <w:r w:rsidRPr="00CF0CEE">
        <w:rPr>
          <w:rFonts w:ascii="Garamond" w:hAnsi="Garamond" w:cs="Arial"/>
          <w:color w:val="000000" w:themeColor="text1"/>
          <w:sz w:val="28"/>
          <w:szCs w:val="28"/>
        </w:rPr>
        <w:t xml:space="preserve">ch“. Und das weibliche „Ich“ der Künstlerin mit dem männlichen „Er“ im Bild. Deutlich wird, dass Geschlechterfragen eben nicht nur in dem feministischen Frühwerk zentral sind, sondern sich durch Themen und Schaffensjahre </w:t>
      </w:r>
      <w:r w:rsidR="00D47146" w:rsidRPr="00CF0CEE">
        <w:rPr>
          <w:rFonts w:ascii="Garamond" w:hAnsi="Garamond" w:cs="Arial"/>
          <w:color w:val="000000" w:themeColor="text1"/>
          <w:sz w:val="28"/>
          <w:szCs w:val="28"/>
        </w:rPr>
        <w:t xml:space="preserve">hindurch </w:t>
      </w:r>
      <w:r w:rsidRPr="00CF0CEE">
        <w:rPr>
          <w:rFonts w:ascii="Garamond" w:hAnsi="Garamond" w:cs="Arial"/>
          <w:color w:val="000000" w:themeColor="text1"/>
          <w:sz w:val="28"/>
          <w:szCs w:val="28"/>
        </w:rPr>
        <w:t>deklinieren.</w:t>
      </w:r>
      <w:r w:rsidRPr="00CF0CEE">
        <w:rPr>
          <w:rStyle w:val="Endnotenzeichen"/>
          <w:rFonts w:ascii="Garamond" w:hAnsi="Garamond" w:cs="Arial"/>
          <w:color w:val="000000" w:themeColor="text1"/>
          <w:sz w:val="28"/>
          <w:szCs w:val="28"/>
        </w:rPr>
        <w:endnoteReference w:id="15"/>
      </w:r>
      <w:r w:rsidRPr="00CF0CEE">
        <w:rPr>
          <w:rFonts w:ascii="Garamond" w:hAnsi="Garamond" w:cs="Arial"/>
          <w:color w:val="000000" w:themeColor="text1"/>
          <w:sz w:val="28"/>
          <w:szCs w:val="28"/>
        </w:rPr>
        <w:t xml:space="preserve"> Spätestens die </w:t>
      </w:r>
      <w:proofErr w:type="spellStart"/>
      <w:r w:rsidRPr="00CF0CEE">
        <w:rPr>
          <w:rFonts w:ascii="Garamond" w:hAnsi="Garamond" w:cs="Arial"/>
          <w:color w:val="000000" w:themeColor="text1"/>
          <w:sz w:val="28"/>
          <w:szCs w:val="28"/>
        </w:rPr>
        <w:t>Kulturalisierung</w:t>
      </w:r>
      <w:proofErr w:type="spellEnd"/>
      <w:r w:rsidRPr="00CF0CEE">
        <w:rPr>
          <w:rFonts w:ascii="Garamond" w:hAnsi="Garamond" w:cs="Arial"/>
          <w:color w:val="000000" w:themeColor="text1"/>
          <w:sz w:val="28"/>
          <w:szCs w:val="28"/>
        </w:rPr>
        <w:t xml:space="preserve"> sexueller Gewalt in den Debatten nach der Kölner Silvesternacht 2015/16 zeigen deutlich, dass Feminismus, Sexismus und Rassismus in einem angespannten Verhältnis stehen.</w:t>
      </w:r>
      <w:r w:rsidRPr="00CF0CEE">
        <w:rPr>
          <w:rStyle w:val="Endnotenzeichen"/>
          <w:rFonts w:ascii="Garamond" w:hAnsi="Garamond" w:cs="Arial"/>
          <w:color w:val="000000" w:themeColor="text1"/>
          <w:sz w:val="28"/>
          <w:szCs w:val="28"/>
        </w:rPr>
        <w:endnoteReference w:id="16"/>
      </w:r>
      <w:r w:rsidRPr="00CF0CEE">
        <w:rPr>
          <w:rFonts w:ascii="Garamond" w:hAnsi="Garamond" w:cs="Arial"/>
          <w:color w:val="000000" w:themeColor="text1"/>
          <w:sz w:val="28"/>
          <w:szCs w:val="28"/>
        </w:rPr>
        <w:t xml:space="preserve"> Und Cahns </w:t>
      </w:r>
      <w:proofErr w:type="spellStart"/>
      <w:r w:rsidRPr="00CF0CEE">
        <w:rPr>
          <w:rFonts w:ascii="Garamond" w:hAnsi="Garamond" w:cs="Arial"/>
          <w:i/>
          <w:color w:val="000000" w:themeColor="text1"/>
          <w:sz w:val="28"/>
          <w:szCs w:val="28"/>
        </w:rPr>
        <w:t>schwarzermannich</w:t>
      </w:r>
      <w:proofErr w:type="spellEnd"/>
      <w:r w:rsidRPr="00CF0CEE">
        <w:rPr>
          <w:rFonts w:ascii="Garamond" w:hAnsi="Garamond" w:cs="Arial"/>
          <w:color w:val="000000" w:themeColor="text1"/>
          <w:sz w:val="28"/>
          <w:szCs w:val="28"/>
        </w:rPr>
        <w:t xml:space="preserve"> spült diese Spannung an die Oberfläche, stellt uns vor Fragen, die wir kaum beantworten können.</w:t>
      </w:r>
    </w:p>
    <w:p w14:paraId="6560DB3F" w14:textId="77777777" w:rsidR="00942D81" w:rsidRPr="00CF0CEE" w:rsidRDefault="00942D81" w:rsidP="00942D81">
      <w:pPr>
        <w:spacing w:line="360" w:lineRule="auto"/>
        <w:jc w:val="both"/>
        <w:rPr>
          <w:rFonts w:ascii="Garamond" w:hAnsi="Garamond" w:cs="Arial"/>
          <w:color w:val="000000" w:themeColor="text1"/>
          <w:sz w:val="28"/>
          <w:szCs w:val="28"/>
        </w:rPr>
      </w:pPr>
      <w:r w:rsidRPr="00CF0CEE">
        <w:rPr>
          <w:rFonts w:ascii="Garamond" w:hAnsi="Garamond" w:cs="Arial"/>
          <w:color w:val="000000" w:themeColor="text1"/>
          <w:sz w:val="28"/>
          <w:szCs w:val="28"/>
        </w:rPr>
        <w:t>Die Sexualisierung des Gezeigten lässt sich in Cahns Bildern nie uni-direktional deuten, ist beziehbar auf Pornografie, auf sexuelle Gewalt, Vergewaltigung als Kriegsstrategie, aber auch auf poten</w:t>
      </w:r>
      <w:r w:rsidR="00D47146" w:rsidRPr="00CF0CEE">
        <w:rPr>
          <w:rFonts w:ascii="Garamond" w:hAnsi="Garamond" w:cs="Arial"/>
          <w:color w:val="000000" w:themeColor="text1"/>
          <w:sz w:val="28"/>
          <w:szCs w:val="28"/>
        </w:rPr>
        <w:t>z</w:t>
      </w:r>
      <w:r w:rsidRPr="00CF0CEE">
        <w:rPr>
          <w:rFonts w:ascii="Garamond" w:hAnsi="Garamond" w:cs="Arial"/>
          <w:color w:val="000000" w:themeColor="text1"/>
          <w:sz w:val="28"/>
          <w:szCs w:val="28"/>
        </w:rPr>
        <w:t xml:space="preserve">ielle Ängste vor sexueller Gewalt, die etwa in Gestalt männlicher Geflüchteter die Ankunftsgesellschaft bedroht. Susan Sontag hat in ihrem Text </w:t>
      </w:r>
      <w:r w:rsidRPr="00CF0CEE">
        <w:rPr>
          <w:rFonts w:ascii="Garamond" w:hAnsi="Garamond" w:cs="Arial"/>
          <w:i/>
          <w:color w:val="000000" w:themeColor="text1"/>
          <w:sz w:val="28"/>
          <w:szCs w:val="28"/>
        </w:rPr>
        <w:t>Das Leiden anderer betrachten</w:t>
      </w:r>
      <w:r w:rsidRPr="00CF0CEE">
        <w:rPr>
          <w:rFonts w:ascii="Garamond" w:hAnsi="Garamond" w:cs="Arial"/>
          <w:color w:val="000000" w:themeColor="text1"/>
          <w:sz w:val="28"/>
          <w:szCs w:val="28"/>
        </w:rPr>
        <w:t xml:space="preserve"> auf die Verwandtschaft des ausgestellten Leides mit der ausgestellten Pornografie verwiesen, indem sie schreibt: „Alle Bilder, die die Verletzung eines anziehend wirkenden Körpers darstellen, sind bis zu einem gewissen Grade pornographisch. Aber auch Bilder, die etwas Abstoßendes zeigen, können locken.“</w:t>
      </w:r>
      <w:r w:rsidRPr="00CF0CEE">
        <w:rPr>
          <w:rStyle w:val="Endnotenzeichen"/>
          <w:rFonts w:ascii="Garamond" w:hAnsi="Garamond" w:cs="Arial"/>
          <w:color w:val="000000" w:themeColor="text1"/>
          <w:sz w:val="28"/>
          <w:szCs w:val="28"/>
        </w:rPr>
        <w:endnoteReference w:id="17"/>
      </w:r>
      <w:r w:rsidRPr="00CF0CEE">
        <w:rPr>
          <w:rFonts w:ascii="Garamond" w:hAnsi="Garamond" w:cs="Arial"/>
          <w:color w:val="000000" w:themeColor="text1"/>
          <w:sz w:val="28"/>
          <w:szCs w:val="28"/>
        </w:rPr>
        <w:t xml:space="preserve"> Cahns Gemälde sind jedoch keine Illustrationen oder Präfigurationen der Ereignisse im Kontext der sogenannten Flüchtlingskrise. Aber diese zornigen Bilder besitzen die Zerrissenheit, Spannungen und Widersprüche, die Gesellschaften in massiver Veränderung inhärent sind. </w:t>
      </w:r>
    </w:p>
    <w:p w14:paraId="4FC7EF87" w14:textId="77777777" w:rsidR="00942D81" w:rsidRPr="00CF0CEE" w:rsidRDefault="00942D81" w:rsidP="00942D81">
      <w:pPr>
        <w:spacing w:line="360" w:lineRule="auto"/>
        <w:jc w:val="both"/>
        <w:rPr>
          <w:rFonts w:ascii="Garamond" w:hAnsi="Garamond" w:cs="Arial"/>
          <w:color w:val="000000" w:themeColor="text1"/>
          <w:sz w:val="28"/>
          <w:szCs w:val="28"/>
        </w:rPr>
      </w:pPr>
      <w:r w:rsidRPr="00CF0CEE">
        <w:rPr>
          <w:rFonts w:ascii="Garamond" w:hAnsi="Garamond" w:cs="Arial"/>
          <w:color w:val="000000" w:themeColor="text1"/>
          <w:sz w:val="28"/>
          <w:szCs w:val="28"/>
        </w:rPr>
        <w:lastRenderedPageBreak/>
        <w:t xml:space="preserve">Wie kompliziert und fordernd die Bilder der Künstlerin sind, zeigt sich am Beispiel einer Ausstellung im </w:t>
      </w:r>
      <w:proofErr w:type="spellStart"/>
      <w:r w:rsidRPr="00CF0CEE">
        <w:rPr>
          <w:rFonts w:ascii="Garamond" w:hAnsi="Garamond" w:cs="Arial"/>
          <w:color w:val="000000" w:themeColor="text1"/>
          <w:sz w:val="28"/>
          <w:szCs w:val="28"/>
        </w:rPr>
        <w:t>Obala</w:t>
      </w:r>
      <w:proofErr w:type="spellEnd"/>
      <w:r w:rsidRPr="00CF0CEE">
        <w:rPr>
          <w:rFonts w:ascii="Garamond" w:hAnsi="Garamond" w:cs="Arial"/>
          <w:color w:val="000000" w:themeColor="text1"/>
          <w:sz w:val="28"/>
          <w:szCs w:val="28"/>
        </w:rPr>
        <w:t xml:space="preserve"> Kunstzentrum in Sarajevo im Jahr 1995, also im letzten Jahr des Bosnienkrieges. Die Kuratorin wollte Cahns Zeichnungen von Frauen mit Kopftüchern nicht zeigen, weil dies Sarajevo als muslimische Stadt festschreibe. Cahn jedoch „wollte im Minimum ein Bild einer Frau mit Kopftuch zeigen, gerade weil die Medien hier bei uns so undifferenziert und politisch naiv berichteten und die dortige Bevölkerung als rein muslimisch darstellten“</w:t>
      </w:r>
      <w:r w:rsidR="00A07458" w:rsidRPr="00CF0CEE">
        <w:rPr>
          <w:rFonts w:ascii="Garamond" w:hAnsi="Garamond" w:cs="Arial"/>
          <w:color w:val="000000" w:themeColor="text1"/>
          <w:sz w:val="28"/>
          <w:szCs w:val="28"/>
        </w:rPr>
        <w:t>.</w:t>
      </w:r>
      <w:r w:rsidRPr="00CF0CEE">
        <w:rPr>
          <w:rStyle w:val="Endnotenzeichen"/>
          <w:rFonts w:ascii="Garamond" w:hAnsi="Garamond" w:cs="Arial"/>
          <w:color w:val="000000" w:themeColor="text1"/>
          <w:sz w:val="28"/>
          <w:szCs w:val="28"/>
        </w:rPr>
        <w:endnoteReference w:id="18"/>
      </w:r>
      <w:r w:rsidRPr="00CF0CEE">
        <w:rPr>
          <w:rFonts w:ascii="Garamond" w:hAnsi="Garamond" w:cs="Arial"/>
          <w:color w:val="000000" w:themeColor="text1"/>
          <w:sz w:val="28"/>
          <w:szCs w:val="28"/>
        </w:rPr>
        <w:t xml:space="preserve"> Damit potenzierte das Kopftuchmotiv zunächst eine ohnehin vorhandene stereotype Vorstellung, gerade um auf dominante Narrative in der westlichen Welt zu verweisen. Cahns Arbeiten beanspruchen damit für sich, was Stereotype nie leisten, da diese nicht hinterfragen, einfache Erklärungen bieten und Einbahnstraßen des Verweisens sind. Eine lineare und logische Deutung ist in Cahns Arbeiten kaum möglich; eine Verkomplizierung ist basaler Teil des Werks. Das gilt nicht nur für die einzelnen Gemälde und Blätter, sondern auch für die Anordnungen in Ausstellungen, bei denen sich die Werke gegenseitig erhellen – oder auch nicht. Dazu Miriam Cahn: „Ich finde es ja viel interessanter, dass man eben nicht sofort begreift, sondern das ist ein Angebot. Im Kopf des Betreffenden oder der Betreffenden bildet sich hoffentlich dann ein eigenes Bild, das zum Weiterdenken oder -fühlen animiert. Wenn das passiert, ist es eben schon toll. Darum baue ich auch die Ausstellungen so auf. Mich interessiert nicht, wenn man ein Bild anschaut und dann sofort weiß, um was es geht.“</w:t>
      </w:r>
      <w:r w:rsidRPr="00CF0CEE">
        <w:rPr>
          <w:rStyle w:val="Endnotenzeichen"/>
          <w:rFonts w:ascii="Garamond" w:hAnsi="Garamond" w:cs="Arial"/>
          <w:color w:val="000000" w:themeColor="text1"/>
          <w:sz w:val="28"/>
          <w:szCs w:val="28"/>
        </w:rPr>
        <w:endnoteReference w:id="19"/>
      </w:r>
      <w:r w:rsidRPr="00CF0CEE">
        <w:rPr>
          <w:rFonts w:ascii="Garamond" w:hAnsi="Garamond" w:cs="Arial"/>
          <w:color w:val="000000" w:themeColor="text1"/>
          <w:sz w:val="28"/>
          <w:szCs w:val="28"/>
        </w:rPr>
        <w:t xml:space="preserve"> </w:t>
      </w:r>
    </w:p>
    <w:p w14:paraId="443D009C" w14:textId="77777777" w:rsidR="00942D81" w:rsidRPr="00CF0CEE" w:rsidRDefault="00942D81" w:rsidP="00942D81">
      <w:pPr>
        <w:spacing w:line="360" w:lineRule="auto"/>
        <w:jc w:val="both"/>
        <w:rPr>
          <w:rFonts w:ascii="Garamond" w:hAnsi="Garamond" w:cs="Arial"/>
          <w:color w:val="000000" w:themeColor="text1"/>
          <w:sz w:val="28"/>
          <w:szCs w:val="28"/>
        </w:rPr>
      </w:pPr>
      <w:r w:rsidRPr="00CF0CEE">
        <w:rPr>
          <w:rFonts w:ascii="Garamond" w:hAnsi="Garamond" w:cs="Arial"/>
          <w:color w:val="000000" w:themeColor="text1"/>
          <w:sz w:val="28"/>
          <w:szCs w:val="28"/>
        </w:rPr>
        <w:t xml:space="preserve">Cahns Fluchtbilder verbinden die gewaltvollen Erfahrungen der Gegenwart und Geschichte, indem sie kaum Konkretisierung bieten: der Umraum ist zwar bisweilen von einem (schrägen) Horizont bestimmt und damit als Landschaft deutbar, aber nicht genau zu definieren. Die Menschen sind häufig kaum bekleidet </w:t>
      </w:r>
      <w:r w:rsidRPr="00CA559A">
        <w:rPr>
          <w:rFonts w:ascii="Garamond" w:hAnsi="Garamond" w:cs="Arial"/>
          <w:color w:val="000000" w:themeColor="text1"/>
          <w:sz w:val="28"/>
          <w:szCs w:val="28"/>
        </w:rPr>
        <w:t xml:space="preserve">oder nackt (Abb. 2, </w:t>
      </w:r>
      <w:r w:rsidRPr="00CA559A">
        <w:rPr>
          <w:rFonts w:ascii="Garamond" w:hAnsi="Garamond" w:cs="Arial"/>
          <w:i/>
          <w:color w:val="000000" w:themeColor="text1"/>
          <w:sz w:val="28"/>
          <w:szCs w:val="28"/>
        </w:rPr>
        <w:t>händehoch/</w:t>
      </w:r>
      <w:proofErr w:type="spellStart"/>
      <w:r w:rsidRPr="00CA559A">
        <w:rPr>
          <w:rFonts w:ascii="Garamond" w:hAnsi="Garamond" w:cs="Arial"/>
          <w:i/>
          <w:color w:val="000000" w:themeColor="text1"/>
          <w:sz w:val="28"/>
          <w:szCs w:val="28"/>
        </w:rPr>
        <w:t>entblösst</w:t>
      </w:r>
      <w:proofErr w:type="spellEnd"/>
      <w:r w:rsidRPr="00CA559A">
        <w:rPr>
          <w:rFonts w:ascii="Garamond" w:hAnsi="Garamond" w:cs="Arial"/>
          <w:color w:val="000000" w:themeColor="text1"/>
          <w:sz w:val="28"/>
          <w:szCs w:val="28"/>
        </w:rPr>
        <w:t>).</w:t>
      </w:r>
      <w:r w:rsidRPr="00CF0CEE">
        <w:rPr>
          <w:rFonts w:ascii="Garamond" w:hAnsi="Garamond" w:cs="Arial"/>
          <w:color w:val="000000" w:themeColor="text1"/>
          <w:sz w:val="28"/>
          <w:szCs w:val="28"/>
        </w:rPr>
        <w:t xml:space="preserve"> „Das Nackte bedeutet im Werk von Miriam Cahn immer das nackte Leben.“</w:t>
      </w:r>
      <w:r w:rsidRPr="00CF0CEE">
        <w:rPr>
          <w:rStyle w:val="Endnotenzeichen"/>
          <w:rFonts w:ascii="Garamond" w:hAnsi="Garamond" w:cs="Arial"/>
          <w:color w:val="000000" w:themeColor="text1"/>
          <w:sz w:val="28"/>
          <w:szCs w:val="28"/>
        </w:rPr>
        <w:endnoteReference w:id="20"/>
      </w:r>
      <w:r w:rsidRPr="00CF0CEE">
        <w:rPr>
          <w:rFonts w:ascii="Garamond" w:hAnsi="Garamond" w:cs="Arial"/>
          <w:color w:val="000000" w:themeColor="text1"/>
          <w:sz w:val="28"/>
          <w:szCs w:val="28"/>
        </w:rPr>
        <w:t xml:space="preserve"> Und das meint einerseits die Angst um das nackte Leben, aber auch die Grenze zwischen Leben und Sterben, zwischen Geburt und Tod. Es fällt auf, dass die Bildfiguren seltsam alterslos sind – es sei denn, es lassen sich durch Größenverhältnisse Kinder identifizieren. Ansonsten sind Gesicht und Haare abstrahiert, wobei das Geschlecht zumindest bei den </w:t>
      </w:r>
      <w:proofErr w:type="spellStart"/>
      <w:r w:rsidRPr="00CF0CEE">
        <w:rPr>
          <w:rFonts w:ascii="Garamond" w:hAnsi="Garamond" w:cs="Arial"/>
          <w:color w:val="000000" w:themeColor="text1"/>
          <w:sz w:val="28"/>
          <w:szCs w:val="28"/>
        </w:rPr>
        <w:lastRenderedPageBreak/>
        <w:t>ganzfigurigen</w:t>
      </w:r>
      <w:proofErr w:type="spellEnd"/>
      <w:r w:rsidRPr="00CF0CEE">
        <w:rPr>
          <w:rFonts w:ascii="Garamond" w:hAnsi="Garamond" w:cs="Arial"/>
          <w:color w:val="000000" w:themeColor="text1"/>
          <w:sz w:val="28"/>
          <w:szCs w:val="28"/>
        </w:rPr>
        <w:t xml:space="preserve"> Darstellungen meist bestimmbar ist.  Schemenhaft, undeutlich, in Auflösung begriffen, erstarrt und doch in Bewegung formulieren sich die Wesen in den als Fluchtbilder zu deutenden Gemälden. </w:t>
      </w:r>
    </w:p>
    <w:p w14:paraId="734D3018" w14:textId="77777777" w:rsidR="00942D81" w:rsidRPr="00CF0CEE" w:rsidRDefault="00942D81" w:rsidP="00EC54F6">
      <w:pPr>
        <w:spacing w:line="360" w:lineRule="auto"/>
        <w:jc w:val="both"/>
        <w:rPr>
          <w:rFonts w:ascii="Garamond" w:hAnsi="Garamond" w:cs="Arial"/>
          <w:color w:val="000000" w:themeColor="text1"/>
          <w:sz w:val="28"/>
          <w:szCs w:val="28"/>
        </w:rPr>
      </w:pPr>
      <w:r w:rsidRPr="00CF0CEE">
        <w:rPr>
          <w:rFonts w:ascii="Garamond" w:hAnsi="Garamond" w:cs="Arial"/>
          <w:color w:val="000000" w:themeColor="text1"/>
          <w:sz w:val="28"/>
          <w:szCs w:val="28"/>
        </w:rPr>
        <w:t xml:space="preserve">Flüchten und das Flüchtige sind in diesen Fällen in Allianz zu verstehen: eine nackte Familie befindet sich in einer abstrakten </w:t>
      </w:r>
      <w:r w:rsidRPr="00CA559A">
        <w:rPr>
          <w:rFonts w:ascii="Garamond" w:hAnsi="Garamond" w:cs="Arial"/>
          <w:color w:val="000000" w:themeColor="text1"/>
          <w:sz w:val="28"/>
          <w:szCs w:val="28"/>
        </w:rPr>
        <w:t xml:space="preserve">Landschaft (Abb. 3, </w:t>
      </w:r>
      <w:r w:rsidRPr="00CA559A">
        <w:rPr>
          <w:rFonts w:ascii="Garamond" w:hAnsi="Garamond" w:cs="Arial"/>
          <w:i/>
          <w:color w:val="000000" w:themeColor="text1"/>
          <w:sz w:val="28"/>
          <w:szCs w:val="28"/>
        </w:rPr>
        <w:t>schön!</w:t>
      </w:r>
      <w:r w:rsidRPr="00CA559A">
        <w:rPr>
          <w:rFonts w:ascii="Garamond" w:hAnsi="Garamond" w:cs="Arial"/>
          <w:color w:val="000000" w:themeColor="text1"/>
          <w:sz w:val="28"/>
          <w:szCs w:val="28"/>
        </w:rPr>
        <w:t>).</w:t>
      </w:r>
      <w:r w:rsidRPr="00CF0CEE">
        <w:rPr>
          <w:rFonts w:ascii="Garamond" w:hAnsi="Garamond" w:cs="Arial"/>
          <w:color w:val="000000" w:themeColor="text1"/>
          <w:sz w:val="28"/>
          <w:szCs w:val="28"/>
        </w:rPr>
        <w:t xml:space="preserve"> Das Moment der Geschwindigkeit oder Flucht äußert sich in der Gestalt des Kindes, das am Arm mitgezogen wird und dessen Körper eine Schräge bildet. Fuß- und Bodenkontakt besitzt es nicht, sondern </w:t>
      </w:r>
      <w:r w:rsidR="00A07458" w:rsidRPr="00CF0CEE">
        <w:rPr>
          <w:rFonts w:ascii="Garamond" w:hAnsi="Garamond" w:cs="Arial"/>
          <w:color w:val="000000" w:themeColor="text1"/>
          <w:sz w:val="28"/>
          <w:szCs w:val="28"/>
        </w:rPr>
        <w:t xml:space="preserve">es </w:t>
      </w:r>
      <w:r w:rsidRPr="00CF0CEE">
        <w:rPr>
          <w:rFonts w:ascii="Garamond" w:hAnsi="Garamond" w:cs="Arial"/>
          <w:color w:val="000000" w:themeColor="text1"/>
          <w:sz w:val="28"/>
          <w:szCs w:val="28"/>
        </w:rPr>
        <w:t xml:space="preserve">wird mitgerissen von der männlichen Figur, der eine weibliche Gestalt vorangeht. Das Geschlecht der Personen ist durch die exponierten Geschlechtsteile zu bestimmen, Kopf und Haar sind vereinheitlicht, die Kleidung fehlt. Wie in vielen anderen Bildern springen in den </w:t>
      </w:r>
      <w:proofErr w:type="spellStart"/>
      <w:r w:rsidRPr="00CF0CEE">
        <w:rPr>
          <w:rFonts w:ascii="Garamond" w:hAnsi="Garamond" w:cs="Arial"/>
          <w:color w:val="000000" w:themeColor="text1"/>
          <w:sz w:val="28"/>
          <w:szCs w:val="28"/>
        </w:rPr>
        <w:t>Diffusionen</w:t>
      </w:r>
      <w:proofErr w:type="spellEnd"/>
      <w:r w:rsidRPr="00CF0CEE">
        <w:rPr>
          <w:rFonts w:ascii="Garamond" w:hAnsi="Garamond" w:cs="Arial"/>
          <w:color w:val="000000" w:themeColor="text1"/>
          <w:sz w:val="28"/>
          <w:szCs w:val="28"/>
        </w:rPr>
        <w:t xml:space="preserve"> gerade die Geschlechtsteile oder sexuellen Handlungen aus dem Bild, sind durch Farbauftrag und Komposition akzentuiert. </w:t>
      </w:r>
    </w:p>
    <w:p w14:paraId="7FF20BEB" w14:textId="5BBFC09A" w:rsidR="00942D81" w:rsidRPr="00CF0CEE" w:rsidRDefault="00A07458" w:rsidP="00EC54F6">
      <w:pPr>
        <w:spacing w:line="360" w:lineRule="auto"/>
        <w:rPr>
          <w:rFonts w:ascii="Garamond" w:hAnsi="Garamond" w:cs="Arial"/>
          <w:color w:val="000000" w:themeColor="text1"/>
          <w:sz w:val="28"/>
          <w:szCs w:val="28"/>
        </w:rPr>
      </w:pPr>
      <w:r w:rsidRPr="00CF0CEE">
        <w:rPr>
          <w:rFonts w:ascii="Garamond" w:hAnsi="Garamond" w:cs="Arial"/>
          <w:color w:val="000000" w:themeColor="text1"/>
          <w:sz w:val="28"/>
          <w:szCs w:val="28"/>
        </w:rPr>
        <w:t>O</w:t>
      </w:r>
      <w:r w:rsidR="00942D81" w:rsidRPr="00CF0CEE">
        <w:rPr>
          <w:rFonts w:ascii="Garamond" w:hAnsi="Garamond" w:cs="Arial"/>
          <w:color w:val="000000" w:themeColor="text1"/>
          <w:sz w:val="28"/>
          <w:szCs w:val="28"/>
        </w:rPr>
        <w:t xml:space="preserve">ftmals zeigt sich eine Unvereinbarkeit von Erscheinung und Geste. So greift sich eine Verschleierte, deren Gesicht bis auf die Augen verhüllt ist, aber deren schwere Brüste und Unterkörper unbekleidet sind, an die Vagina. Der Blick mit den weit geöffneten Augen weist ab, während sich die Geste einem voyeuristischen Verlangen </w:t>
      </w:r>
      <w:r w:rsidR="00942D81" w:rsidRPr="00CA559A">
        <w:rPr>
          <w:rFonts w:ascii="Garamond" w:hAnsi="Garamond" w:cs="Arial"/>
          <w:color w:val="000000" w:themeColor="text1"/>
          <w:sz w:val="28"/>
          <w:szCs w:val="28"/>
        </w:rPr>
        <w:t xml:space="preserve">offeriert. </w:t>
      </w:r>
      <w:r w:rsidR="009E544B" w:rsidRPr="00CA559A">
        <w:rPr>
          <w:rFonts w:ascii="Garamond" w:hAnsi="Garamond" w:cs="Arial"/>
          <w:i/>
          <w:color w:val="000000" w:themeColor="text1"/>
          <w:sz w:val="28"/>
          <w:szCs w:val="28"/>
        </w:rPr>
        <w:t>MARE NOSTRUM</w:t>
      </w:r>
      <w:r w:rsidR="009E544B" w:rsidRPr="00CA559A">
        <w:rPr>
          <w:rFonts w:ascii="Garamond" w:hAnsi="Garamond" w:cs="Arial"/>
          <w:color w:val="000000" w:themeColor="text1"/>
          <w:sz w:val="28"/>
          <w:szCs w:val="28"/>
        </w:rPr>
        <w:t xml:space="preserve">, 28.04.2015, </w:t>
      </w:r>
      <w:r w:rsidR="00942D81" w:rsidRPr="00CA559A">
        <w:rPr>
          <w:rFonts w:ascii="Garamond" w:hAnsi="Garamond" w:cs="Arial"/>
          <w:color w:val="000000" w:themeColor="text1"/>
          <w:sz w:val="28"/>
          <w:szCs w:val="28"/>
        </w:rPr>
        <w:t>enthält</w:t>
      </w:r>
      <w:r w:rsidR="00942D81" w:rsidRPr="00CF0CEE">
        <w:rPr>
          <w:rFonts w:ascii="Garamond" w:hAnsi="Garamond" w:cs="Arial"/>
          <w:color w:val="000000" w:themeColor="text1"/>
          <w:sz w:val="28"/>
          <w:szCs w:val="28"/>
        </w:rPr>
        <w:t xml:space="preserve"> eine Fülle an Referenzen, erinnert beispielsweise an die Fashion Show </w:t>
      </w:r>
      <w:proofErr w:type="spellStart"/>
      <w:r w:rsidR="00942D81" w:rsidRPr="00CF0CEE">
        <w:rPr>
          <w:rFonts w:ascii="Garamond" w:hAnsi="Garamond" w:cs="Arial"/>
          <w:i/>
          <w:color w:val="000000" w:themeColor="text1"/>
          <w:sz w:val="28"/>
          <w:szCs w:val="28"/>
        </w:rPr>
        <w:t>Between</w:t>
      </w:r>
      <w:proofErr w:type="spellEnd"/>
      <w:r w:rsidR="00942D81" w:rsidRPr="00CF0CEE">
        <w:rPr>
          <w:rFonts w:ascii="Garamond" w:hAnsi="Garamond" w:cs="Arial"/>
          <w:color w:val="000000" w:themeColor="text1"/>
          <w:sz w:val="28"/>
          <w:szCs w:val="28"/>
        </w:rPr>
        <w:t xml:space="preserve"> </w:t>
      </w:r>
      <w:r w:rsidR="00EC54F6" w:rsidRPr="00CF0CEE">
        <w:rPr>
          <w:rFonts w:ascii="Garamond" w:hAnsi="Garamond" w:cs="Arial"/>
          <w:color w:val="000000" w:themeColor="text1"/>
          <w:sz w:val="28"/>
          <w:szCs w:val="28"/>
        </w:rPr>
        <w:t>(</w:t>
      </w:r>
      <w:r w:rsidRPr="00CF0CEE">
        <w:rPr>
          <w:rFonts w:ascii="Garamond" w:hAnsi="Garamond" w:cs="Arial"/>
          <w:color w:val="000000" w:themeColor="text1"/>
          <w:sz w:val="28"/>
          <w:szCs w:val="28"/>
        </w:rPr>
        <w:t>Frü</w:t>
      </w:r>
      <w:r w:rsidR="00EC54F6" w:rsidRPr="00CF0CEE">
        <w:rPr>
          <w:rFonts w:ascii="Garamond" w:hAnsi="Garamond" w:cs="Arial"/>
          <w:color w:val="000000" w:themeColor="text1"/>
          <w:sz w:val="28"/>
          <w:szCs w:val="28"/>
        </w:rPr>
        <w:t>hling/Sommer</w:t>
      </w:r>
      <w:r w:rsidR="00942D81" w:rsidRPr="00CF0CEE">
        <w:rPr>
          <w:rFonts w:ascii="Garamond" w:hAnsi="Garamond" w:cs="Arial"/>
          <w:color w:val="000000" w:themeColor="text1"/>
          <w:sz w:val="28"/>
          <w:szCs w:val="28"/>
        </w:rPr>
        <w:t xml:space="preserve"> 1998</w:t>
      </w:r>
      <w:r w:rsidR="00EC54F6" w:rsidRPr="00CF0CEE">
        <w:rPr>
          <w:rFonts w:ascii="Garamond" w:hAnsi="Garamond" w:cs="Arial"/>
          <w:color w:val="000000" w:themeColor="text1"/>
          <w:sz w:val="28"/>
          <w:szCs w:val="28"/>
        </w:rPr>
        <w:t>)</w:t>
      </w:r>
      <w:r w:rsidR="00942D81" w:rsidRPr="00CF0CEE">
        <w:rPr>
          <w:rFonts w:ascii="Garamond" w:hAnsi="Garamond" w:cs="Arial"/>
          <w:color w:val="000000" w:themeColor="text1"/>
          <w:sz w:val="28"/>
          <w:szCs w:val="28"/>
        </w:rPr>
        <w:t xml:space="preserve"> von Hussein </w:t>
      </w:r>
      <w:proofErr w:type="spellStart"/>
      <w:r w:rsidR="00942D81" w:rsidRPr="00CF0CEE">
        <w:rPr>
          <w:rFonts w:ascii="Garamond" w:hAnsi="Garamond" w:cs="Arial"/>
          <w:color w:val="000000" w:themeColor="text1"/>
          <w:sz w:val="28"/>
          <w:szCs w:val="28"/>
        </w:rPr>
        <w:t>Chalayan</w:t>
      </w:r>
      <w:proofErr w:type="spellEnd"/>
      <w:r w:rsidR="00942D81" w:rsidRPr="00CF0CEE">
        <w:rPr>
          <w:rFonts w:ascii="Garamond" w:hAnsi="Garamond" w:cs="Arial"/>
          <w:color w:val="000000" w:themeColor="text1"/>
          <w:sz w:val="28"/>
          <w:szCs w:val="28"/>
        </w:rPr>
        <w:t xml:space="preserve">, bei der  sechs verhüllte Models auftraten. Während zunächst ein nacktes Model auftrat, dessen Gesicht durch eine Gesichtsmaske geschützt blieb, kamen in Folge weitere hinzu, deren Schleier immer länger wurde, zunächst noch die Scham frei ließ, den Oberkörper bedeckte, bis schließlich beim letzten Modell nur noch Waden und Füße </w:t>
      </w:r>
      <w:r w:rsidR="00CA559A">
        <w:rPr>
          <w:rFonts w:ascii="Garamond" w:hAnsi="Garamond" w:cs="Arial"/>
          <w:color w:val="000000" w:themeColor="text1"/>
          <w:sz w:val="28"/>
          <w:szCs w:val="28"/>
        </w:rPr>
        <w:t xml:space="preserve">zu sehen waren. </w:t>
      </w:r>
      <w:r w:rsidR="00942D81" w:rsidRPr="00CF0CEE">
        <w:rPr>
          <w:rFonts w:ascii="Garamond" w:hAnsi="Garamond" w:cs="Arial"/>
          <w:color w:val="000000" w:themeColor="text1"/>
          <w:sz w:val="28"/>
          <w:szCs w:val="28"/>
        </w:rPr>
        <w:t xml:space="preserve">Sowohl Hussein </w:t>
      </w:r>
      <w:proofErr w:type="spellStart"/>
      <w:r w:rsidR="00942D81" w:rsidRPr="00CF0CEE">
        <w:rPr>
          <w:rFonts w:ascii="Garamond" w:hAnsi="Garamond" w:cs="Arial"/>
          <w:color w:val="000000" w:themeColor="text1"/>
          <w:sz w:val="28"/>
          <w:szCs w:val="28"/>
        </w:rPr>
        <w:t>Chalayans</w:t>
      </w:r>
      <w:proofErr w:type="spellEnd"/>
      <w:r w:rsidR="00942D81" w:rsidRPr="00CF0CEE">
        <w:rPr>
          <w:rFonts w:ascii="Garamond" w:hAnsi="Garamond" w:cs="Arial"/>
          <w:color w:val="000000" w:themeColor="text1"/>
          <w:sz w:val="28"/>
          <w:szCs w:val="28"/>
        </w:rPr>
        <w:t xml:space="preserve"> Kollektion als auch Cahns </w:t>
      </w:r>
      <w:r w:rsidRPr="00CF0CEE">
        <w:rPr>
          <w:rFonts w:ascii="Garamond" w:hAnsi="Garamond" w:cs="Arial"/>
          <w:i/>
          <w:color w:val="000000" w:themeColor="text1"/>
          <w:sz w:val="28"/>
          <w:szCs w:val="28"/>
        </w:rPr>
        <w:t xml:space="preserve">MARE NOSTRUM </w:t>
      </w:r>
      <w:r w:rsidR="00942D81" w:rsidRPr="00CF0CEE">
        <w:rPr>
          <w:rFonts w:ascii="Garamond" w:hAnsi="Garamond" w:cs="Arial"/>
          <w:color w:val="000000" w:themeColor="text1"/>
          <w:sz w:val="28"/>
          <w:szCs w:val="28"/>
        </w:rPr>
        <w:t xml:space="preserve">verweisen auf die westlichen erotischen Orientalismen des 18. und 19. Jahrhunderts, die </w:t>
      </w:r>
      <w:r w:rsidRPr="00CF0CEE">
        <w:rPr>
          <w:rFonts w:ascii="Garamond" w:hAnsi="Garamond" w:cs="Arial"/>
          <w:color w:val="000000" w:themeColor="text1"/>
          <w:sz w:val="28"/>
          <w:szCs w:val="28"/>
        </w:rPr>
        <w:t xml:space="preserve">mit einem </w:t>
      </w:r>
      <w:r w:rsidR="00942D81" w:rsidRPr="00CF0CEE">
        <w:rPr>
          <w:rFonts w:ascii="Garamond" w:hAnsi="Garamond" w:cs="Arial"/>
          <w:color w:val="000000" w:themeColor="text1"/>
          <w:sz w:val="28"/>
          <w:szCs w:val="28"/>
        </w:rPr>
        <w:t xml:space="preserve">Harem die unerschöpfliche Befriedigung männlicher Lust </w:t>
      </w:r>
      <w:r w:rsidRPr="00CF0CEE">
        <w:rPr>
          <w:rFonts w:ascii="Garamond" w:hAnsi="Garamond" w:cs="Arial"/>
          <w:color w:val="000000" w:themeColor="text1"/>
          <w:sz w:val="28"/>
          <w:szCs w:val="28"/>
        </w:rPr>
        <w:t>assoziieren</w:t>
      </w:r>
      <w:r w:rsidR="00942D81" w:rsidRPr="00CF0CEE">
        <w:rPr>
          <w:rFonts w:ascii="Garamond" w:hAnsi="Garamond" w:cs="Arial"/>
          <w:color w:val="000000" w:themeColor="text1"/>
          <w:sz w:val="28"/>
          <w:szCs w:val="28"/>
        </w:rPr>
        <w:t xml:space="preserve">. Zugleich setzt sich Cahn mit den viel diskutierten </w:t>
      </w:r>
      <w:proofErr w:type="spellStart"/>
      <w:r w:rsidR="00942D81" w:rsidRPr="00CF0CEE">
        <w:rPr>
          <w:rFonts w:ascii="Garamond" w:hAnsi="Garamond" w:cs="Arial"/>
          <w:color w:val="000000" w:themeColor="text1"/>
          <w:sz w:val="28"/>
          <w:szCs w:val="28"/>
        </w:rPr>
        <w:t>Burka</w:t>
      </w:r>
      <w:proofErr w:type="spellEnd"/>
      <w:r w:rsidR="00942D81" w:rsidRPr="00CF0CEE">
        <w:rPr>
          <w:rFonts w:ascii="Garamond" w:hAnsi="Garamond" w:cs="Arial"/>
          <w:color w:val="000000" w:themeColor="text1"/>
          <w:sz w:val="28"/>
          <w:szCs w:val="28"/>
        </w:rPr>
        <w:t xml:space="preserve">-Verboten der Gegenwart auseinander. In einem ihrer Texte erkennt Cahn darin eine männliche Obsession </w:t>
      </w:r>
      <w:r w:rsidRPr="00CF0CEE">
        <w:rPr>
          <w:rFonts w:ascii="Garamond" w:hAnsi="Garamond" w:cs="Arial"/>
          <w:color w:val="000000" w:themeColor="text1"/>
          <w:sz w:val="28"/>
          <w:szCs w:val="28"/>
        </w:rPr>
        <w:t xml:space="preserve">für den </w:t>
      </w:r>
      <w:r w:rsidR="00942D81" w:rsidRPr="00CF0CEE">
        <w:rPr>
          <w:rFonts w:ascii="Garamond" w:hAnsi="Garamond" w:cs="Arial"/>
          <w:color w:val="000000" w:themeColor="text1"/>
          <w:sz w:val="28"/>
          <w:szCs w:val="28"/>
        </w:rPr>
        <w:t xml:space="preserve">versteckten weiblichen Körper: „und heute haben die ‚verschleierten‘ diese </w:t>
      </w:r>
      <w:proofErr w:type="spellStart"/>
      <w:r w:rsidR="00942D81" w:rsidRPr="00CF0CEE">
        <w:rPr>
          <w:rFonts w:ascii="Garamond" w:hAnsi="Garamond" w:cs="Arial"/>
          <w:color w:val="000000" w:themeColor="text1"/>
          <w:sz w:val="28"/>
          <w:szCs w:val="28"/>
        </w:rPr>
        <w:lastRenderedPageBreak/>
        <w:t>funktion</w:t>
      </w:r>
      <w:proofErr w:type="spellEnd"/>
      <w:r w:rsidR="00942D81" w:rsidRPr="00CF0CEE">
        <w:rPr>
          <w:rFonts w:ascii="Garamond" w:hAnsi="Garamond" w:cs="Arial"/>
          <w:color w:val="000000" w:themeColor="text1"/>
          <w:sz w:val="28"/>
          <w:szCs w:val="28"/>
        </w:rPr>
        <w:t xml:space="preserve">, dass ja das ‚perverse‘ an dieser ganzen </w:t>
      </w:r>
      <w:proofErr w:type="spellStart"/>
      <w:r w:rsidR="00942D81" w:rsidRPr="00CF0CEE">
        <w:rPr>
          <w:rFonts w:ascii="Garamond" w:hAnsi="Garamond" w:cs="Arial"/>
          <w:color w:val="000000" w:themeColor="text1"/>
          <w:sz w:val="28"/>
          <w:szCs w:val="28"/>
        </w:rPr>
        <w:t>burka-verschleierungsdinges</w:t>
      </w:r>
      <w:proofErr w:type="spellEnd"/>
      <w:r w:rsidR="00942D81" w:rsidRPr="00CF0CEE">
        <w:rPr>
          <w:rFonts w:ascii="Garamond" w:hAnsi="Garamond" w:cs="Arial"/>
          <w:color w:val="000000" w:themeColor="text1"/>
          <w:sz w:val="28"/>
          <w:szCs w:val="28"/>
        </w:rPr>
        <w:t xml:space="preserve"> genau das ist: die </w:t>
      </w:r>
      <w:proofErr w:type="spellStart"/>
      <w:r w:rsidR="00942D81" w:rsidRPr="00CF0CEE">
        <w:rPr>
          <w:rFonts w:ascii="Garamond" w:hAnsi="Garamond" w:cs="Arial"/>
          <w:color w:val="000000" w:themeColor="text1"/>
          <w:sz w:val="28"/>
          <w:szCs w:val="28"/>
        </w:rPr>
        <w:t>vorstellung</w:t>
      </w:r>
      <w:proofErr w:type="spellEnd"/>
      <w:r w:rsidR="00942D81" w:rsidRPr="00CF0CEE">
        <w:rPr>
          <w:rFonts w:ascii="Garamond" w:hAnsi="Garamond" w:cs="Arial"/>
          <w:color w:val="000000" w:themeColor="text1"/>
          <w:sz w:val="28"/>
          <w:szCs w:val="28"/>
        </w:rPr>
        <w:t xml:space="preserve">, was unter diesen </w:t>
      </w:r>
      <w:proofErr w:type="spellStart"/>
      <w:r w:rsidR="00942D81" w:rsidRPr="00CF0CEE">
        <w:rPr>
          <w:rFonts w:ascii="Garamond" w:hAnsi="Garamond" w:cs="Arial"/>
          <w:color w:val="000000" w:themeColor="text1"/>
          <w:sz w:val="28"/>
          <w:szCs w:val="28"/>
        </w:rPr>
        <w:t>schleiern</w:t>
      </w:r>
      <w:proofErr w:type="spellEnd"/>
      <w:r w:rsidR="00942D81" w:rsidRPr="00CF0CEE">
        <w:rPr>
          <w:rFonts w:ascii="Garamond" w:hAnsi="Garamond" w:cs="Arial"/>
          <w:color w:val="000000" w:themeColor="text1"/>
          <w:sz w:val="28"/>
          <w:szCs w:val="28"/>
        </w:rPr>
        <w:t xml:space="preserve"> sein könnte, und die heutige </w:t>
      </w:r>
      <w:proofErr w:type="spellStart"/>
      <w:r w:rsidR="00942D81" w:rsidRPr="00CF0CEE">
        <w:rPr>
          <w:rFonts w:ascii="Garamond" w:hAnsi="Garamond" w:cs="Arial"/>
          <w:color w:val="000000" w:themeColor="text1"/>
          <w:sz w:val="28"/>
          <w:szCs w:val="28"/>
        </w:rPr>
        <w:t>behauptung</w:t>
      </w:r>
      <w:proofErr w:type="spellEnd"/>
      <w:r w:rsidR="00942D81" w:rsidRPr="00CF0CEE">
        <w:rPr>
          <w:rFonts w:ascii="Garamond" w:hAnsi="Garamond" w:cs="Arial"/>
          <w:color w:val="000000" w:themeColor="text1"/>
          <w:sz w:val="28"/>
          <w:szCs w:val="28"/>
        </w:rPr>
        <w:t xml:space="preserve">, dass ‚unsere </w:t>
      </w:r>
      <w:proofErr w:type="spellStart"/>
      <w:r w:rsidR="00942D81" w:rsidRPr="00CF0CEE">
        <w:rPr>
          <w:rFonts w:ascii="Garamond" w:hAnsi="Garamond" w:cs="Arial"/>
          <w:color w:val="000000" w:themeColor="text1"/>
          <w:sz w:val="28"/>
          <w:szCs w:val="28"/>
        </w:rPr>
        <w:t>freiheit</w:t>
      </w:r>
      <w:proofErr w:type="spellEnd"/>
      <w:r w:rsidR="00942D81" w:rsidRPr="00CF0CEE">
        <w:rPr>
          <w:rFonts w:ascii="Garamond" w:hAnsi="Garamond" w:cs="Arial"/>
          <w:color w:val="000000" w:themeColor="text1"/>
          <w:sz w:val="28"/>
          <w:szCs w:val="28"/>
        </w:rPr>
        <w:t xml:space="preserve">‘ damit zu tun hat, dass wir möglichst viel von unserem </w:t>
      </w:r>
      <w:proofErr w:type="spellStart"/>
      <w:r w:rsidR="00942D81" w:rsidRPr="00CF0CEE">
        <w:rPr>
          <w:rFonts w:ascii="Garamond" w:hAnsi="Garamond" w:cs="Arial"/>
          <w:color w:val="000000" w:themeColor="text1"/>
          <w:sz w:val="28"/>
          <w:szCs w:val="28"/>
        </w:rPr>
        <w:t>körper</w:t>
      </w:r>
      <w:proofErr w:type="spellEnd"/>
      <w:r w:rsidR="00942D81" w:rsidRPr="00CF0CEE">
        <w:rPr>
          <w:rFonts w:ascii="Garamond" w:hAnsi="Garamond" w:cs="Arial"/>
          <w:color w:val="000000" w:themeColor="text1"/>
          <w:sz w:val="28"/>
          <w:szCs w:val="28"/>
        </w:rPr>
        <w:t xml:space="preserve"> zeigen dürfen, dabei wird nicht berücksichtigt, was die </w:t>
      </w:r>
      <w:proofErr w:type="spellStart"/>
      <w:r w:rsidR="00942D81" w:rsidRPr="00CF0CEE">
        <w:rPr>
          <w:rFonts w:ascii="Garamond" w:hAnsi="Garamond" w:cs="Arial"/>
          <w:color w:val="000000" w:themeColor="text1"/>
          <w:sz w:val="28"/>
          <w:szCs w:val="28"/>
        </w:rPr>
        <w:t>frauen</w:t>
      </w:r>
      <w:proofErr w:type="spellEnd"/>
      <w:r w:rsidR="00942D81" w:rsidRPr="00CF0CEE">
        <w:rPr>
          <w:rFonts w:ascii="Garamond" w:hAnsi="Garamond" w:cs="Arial"/>
          <w:color w:val="000000" w:themeColor="text1"/>
          <w:sz w:val="28"/>
          <w:szCs w:val="28"/>
        </w:rPr>
        <w:t xml:space="preserve"> eigentlich wollen, ob das </w:t>
      </w:r>
      <w:proofErr w:type="spellStart"/>
      <w:r w:rsidR="00942D81" w:rsidRPr="00CF0CEE">
        <w:rPr>
          <w:rFonts w:ascii="Garamond" w:hAnsi="Garamond" w:cs="Arial"/>
          <w:color w:val="000000" w:themeColor="text1"/>
          <w:sz w:val="28"/>
          <w:szCs w:val="28"/>
        </w:rPr>
        <w:t>individuum</w:t>
      </w:r>
      <w:proofErr w:type="spellEnd"/>
      <w:r w:rsidR="00942D81" w:rsidRPr="00CF0CEE">
        <w:rPr>
          <w:rFonts w:ascii="Garamond" w:hAnsi="Garamond" w:cs="Arial"/>
          <w:color w:val="000000" w:themeColor="text1"/>
          <w:sz w:val="28"/>
          <w:szCs w:val="28"/>
        </w:rPr>
        <w:t xml:space="preserve"> frau wählt“</w:t>
      </w:r>
      <w:r w:rsidRPr="00CF0CEE">
        <w:rPr>
          <w:rFonts w:ascii="Garamond" w:hAnsi="Garamond" w:cs="Arial"/>
          <w:color w:val="000000" w:themeColor="text1"/>
          <w:sz w:val="28"/>
          <w:szCs w:val="28"/>
        </w:rPr>
        <w:t>.</w:t>
      </w:r>
      <w:r w:rsidR="00942D81" w:rsidRPr="00CF0CEE">
        <w:rPr>
          <w:rStyle w:val="Endnotenzeichen"/>
          <w:rFonts w:ascii="Garamond" w:hAnsi="Garamond" w:cs="Arial"/>
          <w:color w:val="000000" w:themeColor="text1"/>
          <w:sz w:val="28"/>
          <w:szCs w:val="28"/>
        </w:rPr>
        <w:endnoteReference w:id="21"/>
      </w:r>
      <w:r w:rsidR="00942D81" w:rsidRPr="00CF0CEE">
        <w:rPr>
          <w:rFonts w:ascii="Garamond" w:hAnsi="Garamond" w:cs="Arial"/>
          <w:color w:val="000000" w:themeColor="text1"/>
          <w:sz w:val="28"/>
          <w:szCs w:val="28"/>
        </w:rPr>
        <w:t xml:space="preserve"> Im öffentlichen Diskurs um die Verschleierung wird die Ganzkörperverschleierung zur Provokation in einer westlichen aufgeklärten Gesellschaft. Provokationen verhandeln Cahns Werke auch, die Selbstbefriedigung (auch in der Gruppe) ist solch ein Tabu, </w:t>
      </w:r>
      <w:r w:rsidRPr="00CF0CEE">
        <w:rPr>
          <w:rFonts w:ascii="Garamond" w:hAnsi="Garamond" w:cs="Arial"/>
          <w:color w:val="000000" w:themeColor="text1"/>
          <w:sz w:val="28"/>
          <w:szCs w:val="28"/>
        </w:rPr>
        <w:t>d</w:t>
      </w:r>
      <w:r w:rsidR="00942D81" w:rsidRPr="00CF0CEE">
        <w:rPr>
          <w:rFonts w:ascii="Garamond" w:hAnsi="Garamond" w:cs="Arial"/>
          <w:color w:val="000000" w:themeColor="text1"/>
          <w:sz w:val="28"/>
          <w:szCs w:val="28"/>
        </w:rPr>
        <w:t xml:space="preserve">as immer wieder in ihren Bildern präsent ist. Besonders eindrücklich ist dies in Gemälden, die formal an die Fluchtbilder anschließen, etwa </w:t>
      </w:r>
      <w:proofErr w:type="spellStart"/>
      <w:r w:rsidR="00942D81" w:rsidRPr="00CF0CEE">
        <w:rPr>
          <w:rFonts w:ascii="Garamond" w:hAnsi="Garamond" w:cs="Arial"/>
          <w:i/>
          <w:color w:val="000000" w:themeColor="text1"/>
          <w:sz w:val="28"/>
          <w:szCs w:val="28"/>
        </w:rPr>
        <w:t>tapirschreiten</w:t>
      </w:r>
      <w:proofErr w:type="spellEnd"/>
      <w:r w:rsidR="00942D81" w:rsidRPr="00CF0CEE">
        <w:rPr>
          <w:rFonts w:ascii="Garamond" w:hAnsi="Garamond" w:cs="Arial"/>
          <w:i/>
          <w:color w:val="000000" w:themeColor="text1"/>
          <w:sz w:val="28"/>
          <w:szCs w:val="28"/>
        </w:rPr>
        <w:t>/gezeich</w:t>
      </w:r>
      <w:r w:rsidR="00942D81" w:rsidRPr="00CA559A">
        <w:rPr>
          <w:rFonts w:ascii="Garamond" w:hAnsi="Garamond" w:cs="Arial"/>
          <w:i/>
          <w:color w:val="000000" w:themeColor="text1"/>
          <w:sz w:val="28"/>
          <w:szCs w:val="28"/>
        </w:rPr>
        <w:t>net</w:t>
      </w:r>
      <w:r w:rsidR="00942D81" w:rsidRPr="00CA559A">
        <w:rPr>
          <w:rFonts w:ascii="Garamond" w:hAnsi="Garamond" w:cs="Arial"/>
          <w:color w:val="000000" w:themeColor="text1"/>
          <w:sz w:val="28"/>
          <w:szCs w:val="28"/>
        </w:rPr>
        <w:t xml:space="preserve"> (</w:t>
      </w:r>
      <w:r w:rsidR="00CA559A" w:rsidRPr="00CA559A">
        <w:rPr>
          <w:rFonts w:ascii="Garamond" w:hAnsi="Garamond" w:cs="Arial"/>
          <w:color w:val="000000" w:themeColor="text1"/>
          <w:sz w:val="28"/>
          <w:szCs w:val="28"/>
        </w:rPr>
        <w:t xml:space="preserve">Nicht </w:t>
      </w:r>
      <w:r w:rsidR="00942D81" w:rsidRPr="00CA559A">
        <w:rPr>
          <w:rFonts w:ascii="Garamond" w:hAnsi="Garamond" w:cs="Arial"/>
          <w:color w:val="000000" w:themeColor="text1"/>
          <w:sz w:val="28"/>
          <w:szCs w:val="28"/>
        </w:rPr>
        <w:t xml:space="preserve">in </w:t>
      </w:r>
      <w:r w:rsidR="00CA559A" w:rsidRPr="00CA559A">
        <w:rPr>
          <w:rFonts w:ascii="Garamond" w:hAnsi="Garamond" w:cs="Arial"/>
          <w:color w:val="000000" w:themeColor="text1"/>
          <w:sz w:val="28"/>
          <w:szCs w:val="28"/>
        </w:rPr>
        <w:t xml:space="preserve">der </w:t>
      </w:r>
      <w:r w:rsidR="00942D81" w:rsidRPr="00CA559A">
        <w:rPr>
          <w:rFonts w:ascii="Garamond" w:hAnsi="Garamond" w:cs="Arial"/>
          <w:color w:val="000000" w:themeColor="text1"/>
          <w:sz w:val="28"/>
          <w:szCs w:val="28"/>
        </w:rPr>
        <w:t xml:space="preserve">Ausstellung). </w:t>
      </w:r>
      <w:r w:rsidRPr="00CA559A">
        <w:rPr>
          <w:rFonts w:ascii="Garamond" w:hAnsi="Garamond" w:cs="Arial"/>
          <w:color w:val="000000" w:themeColor="text1"/>
          <w:sz w:val="28"/>
          <w:szCs w:val="28"/>
        </w:rPr>
        <w:t>Das</w:t>
      </w:r>
      <w:r w:rsidR="00942D81" w:rsidRPr="00CA559A">
        <w:rPr>
          <w:rFonts w:ascii="Garamond" w:hAnsi="Garamond" w:cs="Arial"/>
          <w:color w:val="000000" w:themeColor="text1"/>
          <w:sz w:val="28"/>
          <w:szCs w:val="28"/>
        </w:rPr>
        <w:t xml:space="preserve"> Tabu der Selbstbefriedigung in</w:t>
      </w:r>
      <w:r w:rsidR="00942D81" w:rsidRPr="00CF0CEE">
        <w:rPr>
          <w:rFonts w:ascii="Garamond" w:hAnsi="Garamond" w:cs="Arial"/>
          <w:color w:val="000000" w:themeColor="text1"/>
          <w:sz w:val="28"/>
          <w:szCs w:val="28"/>
        </w:rPr>
        <w:t xml:space="preserve"> der Öffentlichkeit </w:t>
      </w:r>
      <w:r w:rsidRPr="00CF0CEE">
        <w:rPr>
          <w:rFonts w:ascii="Garamond" w:hAnsi="Garamond" w:cs="Arial"/>
          <w:color w:val="000000" w:themeColor="text1"/>
          <w:sz w:val="28"/>
          <w:szCs w:val="28"/>
        </w:rPr>
        <w:t xml:space="preserve">verbindet sie </w:t>
      </w:r>
      <w:r w:rsidR="00942D81" w:rsidRPr="00CF0CEE">
        <w:rPr>
          <w:rFonts w:ascii="Garamond" w:hAnsi="Garamond" w:cs="Arial"/>
          <w:color w:val="000000" w:themeColor="text1"/>
          <w:sz w:val="28"/>
          <w:szCs w:val="28"/>
        </w:rPr>
        <w:t>mit der provozierenden Präsenz der Geflüchteten; diejenigen also, die nicht kommen sollen, aber längst schon da sind. Geflüchtete werden in der öffentlichen Medienrepräsentation mit dem Opferstatus gleichgesetzt, dem eine poten</w:t>
      </w:r>
      <w:r w:rsidRPr="00CF0CEE">
        <w:rPr>
          <w:rFonts w:ascii="Garamond" w:hAnsi="Garamond" w:cs="Arial"/>
          <w:color w:val="000000" w:themeColor="text1"/>
          <w:sz w:val="28"/>
          <w:szCs w:val="28"/>
        </w:rPr>
        <w:t>z</w:t>
      </w:r>
      <w:r w:rsidR="00942D81" w:rsidRPr="00CF0CEE">
        <w:rPr>
          <w:rFonts w:ascii="Garamond" w:hAnsi="Garamond" w:cs="Arial"/>
          <w:color w:val="000000" w:themeColor="text1"/>
          <w:sz w:val="28"/>
          <w:szCs w:val="28"/>
        </w:rPr>
        <w:t xml:space="preserve">ielle Täterschaft (besonders der Männer) anhängt. Diesem binären Modell fügt Cahns Bildwelt viele unverdauliche, schmerzhafte, boshafte und wilde Visualisierungen von Flucht und den Reaktionen auf sie hinzu.  </w:t>
      </w:r>
    </w:p>
    <w:p w14:paraId="03C0221F" w14:textId="77777777" w:rsidR="00942D81" w:rsidRPr="00CF0CEE" w:rsidRDefault="00942D81" w:rsidP="00942D81">
      <w:pPr>
        <w:spacing w:line="360" w:lineRule="auto"/>
        <w:jc w:val="both"/>
        <w:rPr>
          <w:rFonts w:ascii="Garamond" w:hAnsi="Garamond" w:cs="Arial"/>
          <w:color w:val="000000" w:themeColor="text1"/>
          <w:sz w:val="28"/>
          <w:szCs w:val="28"/>
        </w:rPr>
      </w:pPr>
      <w:r w:rsidRPr="00CF0CEE">
        <w:rPr>
          <w:rFonts w:ascii="Garamond" w:hAnsi="Garamond" w:cs="Arial"/>
          <w:color w:val="000000" w:themeColor="text1"/>
          <w:sz w:val="28"/>
          <w:szCs w:val="28"/>
        </w:rPr>
        <w:t>Malerisch erhalten viele der „Fluchtbilder“ durch einen hohen Weißanteil, ein Verwischen der Gesichtszüge und Körperdetails, ein Strahlen oder Flirren der Körperkontur in den Umraum eine Anmutung</w:t>
      </w:r>
      <w:r w:rsidR="00EB6964" w:rsidRPr="00CF0CEE">
        <w:rPr>
          <w:rFonts w:ascii="Garamond" w:hAnsi="Garamond" w:cs="Arial"/>
          <w:color w:val="000000" w:themeColor="text1"/>
          <w:sz w:val="28"/>
          <w:szCs w:val="28"/>
        </w:rPr>
        <w:t xml:space="preserve"> des Flüchtigen</w:t>
      </w:r>
      <w:r w:rsidRPr="00CF0CEE">
        <w:rPr>
          <w:rFonts w:ascii="Garamond" w:hAnsi="Garamond" w:cs="Arial"/>
          <w:color w:val="000000" w:themeColor="text1"/>
          <w:sz w:val="28"/>
          <w:szCs w:val="28"/>
        </w:rPr>
        <w:t xml:space="preserve">. Phantom- oder geisterhaft erscheinen die Figuren dann, wenn zusätzliche Farben hereinbrechen, etwa, wenn ein Blau an den Händen am Unter- und Oberarm in die Hautfarbe übergeht oder gar Extremitäten fehlen. </w:t>
      </w:r>
    </w:p>
    <w:p w14:paraId="7CE9BA87" w14:textId="77777777" w:rsidR="00942D81" w:rsidRPr="00CF0CEE" w:rsidRDefault="00EB6964" w:rsidP="00942D81">
      <w:pPr>
        <w:spacing w:line="360" w:lineRule="auto"/>
        <w:jc w:val="both"/>
        <w:rPr>
          <w:rFonts w:ascii="Garamond" w:hAnsi="Garamond" w:cs="Arial"/>
          <w:color w:val="000000" w:themeColor="text1"/>
          <w:sz w:val="28"/>
          <w:szCs w:val="28"/>
        </w:rPr>
      </w:pPr>
      <w:r w:rsidRPr="00CF0CEE">
        <w:rPr>
          <w:rFonts w:ascii="Garamond" w:hAnsi="Garamond" w:cs="Arial"/>
          <w:color w:val="000000" w:themeColor="text1"/>
          <w:sz w:val="28"/>
          <w:szCs w:val="28"/>
        </w:rPr>
        <w:t>S</w:t>
      </w:r>
      <w:r w:rsidR="00942D81" w:rsidRPr="00CF0CEE">
        <w:rPr>
          <w:rFonts w:ascii="Garamond" w:hAnsi="Garamond" w:cs="Arial"/>
          <w:color w:val="000000" w:themeColor="text1"/>
          <w:sz w:val="28"/>
          <w:szCs w:val="28"/>
        </w:rPr>
        <w:t xml:space="preserve">elten stehen die Figuren gefestigt im Bildraum, vielmehr drücken sie sich an den Bildvordergrund, scheinen zu schweben oder aus dem Tritt geraten. Unklar ist, ob die Figuren sich vor dem Bildgrund abheben oder ihm entwachsen. Oftmals umgibt die Wesen ein weicher Schein, als öffne sich der Körper in den Umraum oder werde von diesem absorbiert. So entsteht ein Eindruck, der mit dem Begriff des „Geisterhaften“ oder „Phantoms“ gefasst werden kann. In seinem Buch </w:t>
      </w:r>
      <w:r w:rsidR="00942D81" w:rsidRPr="00CF0CEE">
        <w:rPr>
          <w:rFonts w:ascii="Garamond" w:hAnsi="Garamond" w:cs="Arial"/>
          <w:i/>
          <w:color w:val="000000" w:themeColor="text1"/>
          <w:sz w:val="28"/>
          <w:szCs w:val="28"/>
        </w:rPr>
        <w:t>Das Nachleben der Bilder</w:t>
      </w:r>
      <w:r w:rsidR="00942D81" w:rsidRPr="00CF0CEE">
        <w:rPr>
          <w:rFonts w:ascii="Garamond" w:hAnsi="Garamond" w:cs="Arial"/>
          <w:color w:val="000000" w:themeColor="text1"/>
          <w:sz w:val="28"/>
          <w:szCs w:val="28"/>
        </w:rPr>
        <w:t xml:space="preserve"> beschreibt der französische Philosoph George Didi-</w:t>
      </w:r>
      <w:proofErr w:type="spellStart"/>
      <w:r w:rsidR="00942D81" w:rsidRPr="00CF0CEE">
        <w:rPr>
          <w:rFonts w:ascii="Garamond" w:hAnsi="Garamond" w:cs="Arial"/>
          <w:color w:val="000000" w:themeColor="text1"/>
          <w:sz w:val="28"/>
          <w:szCs w:val="28"/>
        </w:rPr>
        <w:t>Huberman</w:t>
      </w:r>
      <w:proofErr w:type="spellEnd"/>
      <w:r w:rsidR="00942D81" w:rsidRPr="00CF0CEE">
        <w:rPr>
          <w:rFonts w:ascii="Garamond" w:hAnsi="Garamond" w:cs="Arial"/>
          <w:color w:val="000000" w:themeColor="text1"/>
          <w:sz w:val="28"/>
          <w:szCs w:val="28"/>
        </w:rPr>
        <w:t xml:space="preserve"> </w:t>
      </w:r>
      <w:r w:rsidR="00942D81" w:rsidRPr="00CF0CEE">
        <w:rPr>
          <w:rFonts w:ascii="Garamond" w:hAnsi="Garamond" w:cs="Arial"/>
          <w:color w:val="000000" w:themeColor="text1"/>
          <w:sz w:val="28"/>
          <w:szCs w:val="28"/>
        </w:rPr>
        <w:lastRenderedPageBreak/>
        <w:t>Heimsuchungen als etwas, dessen wir nicht habhaft werden, dessen Erscheinen wir als unerwartet und plötzlich empfinden. Dabei handelt es sich um das Verdrängte, das Vergessene oder nicht Gewollte, das sich plötzlich Bahn bricht und uns an längst Vergangenes</w:t>
      </w:r>
      <w:r w:rsidRPr="00CF0CEE">
        <w:rPr>
          <w:rFonts w:ascii="Garamond" w:hAnsi="Garamond" w:cs="Arial"/>
          <w:color w:val="000000" w:themeColor="text1"/>
          <w:sz w:val="28"/>
          <w:szCs w:val="28"/>
        </w:rPr>
        <w:t xml:space="preserve"> erinnert</w:t>
      </w:r>
      <w:r w:rsidR="00942D81" w:rsidRPr="00CF0CEE">
        <w:rPr>
          <w:rFonts w:ascii="Garamond" w:hAnsi="Garamond" w:cs="Arial"/>
          <w:color w:val="000000" w:themeColor="text1"/>
          <w:sz w:val="28"/>
          <w:szCs w:val="28"/>
        </w:rPr>
        <w:t xml:space="preserve">. Zugleich aber artikuliert sich im Sichtbaren die Präsenz des Abwesenden, Vergangenen und des zeitlich Entrückten. </w:t>
      </w:r>
      <w:r w:rsidRPr="00CF0CEE">
        <w:rPr>
          <w:rFonts w:ascii="Garamond" w:hAnsi="Garamond" w:cs="Arial"/>
          <w:color w:val="000000" w:themeColor="text1"/>
          <w:sz w:val="28"/>
          <w:szCs w:val="28"/>
        </w:rPr>
        <w:t>Ein Formulierung für diese Präsenz der Absenz gelingt Didi-</w:t>
      </w:r>
      <w:proofErr w:type="spellStart"/>
      <w:r w:rsidRPr="00CF0CEE">
        <w:rPr>
          <w:rFonts w:ascii="Garamond" w:hAnsi="Garamond" w:cs="Arial"/>
          <w:color w:val="000000" w:themeColor="text1"/>
          <w:sz w:val="28"/>
          <w:szCs w:val="28"/>
        </w:rPr>
        <w:t>Huberman</w:t>
      </w:r>
      <w:proofErr w:type="spellEnd"/>
      <w:r w:rsidRPr="00CF0CEE">
        <w:rPr>
          <w:rFonts w:ascii="Garamond" w:hAnsi="Garamond" w:cs="Arial"/>
          <w:color w:val="000000" w:themeColor="text1"/>
          <w:sz w:val="28"/>
          <w:szCs w:val="28"/>
        </w:rPr>
        <w:t xml:space="preserve"> m</w:t>
      </w:r>
      <w:r w:rsidR="00942D81" w:rsidRPr="00CF0CEE">
        <w:rPr>
          <w:rFonts w:ascii="Garamond" w:hAnsi="Garamond" w:cs="Arial"/>
          <w:color w:val="000000" w:themeColor="text1"/>
          <w:sz w:val="28"/>
          <w:szCs w:val="28"/>
        </w:rPr>
        <w:t>it Bezug auf den Kulturwissenschaftler Aby Warburg und den Psychoanalytiker Sigmund Freud: „In beiden Fällen geht es darum, vorhandene Dinge (Bilder, die ihre Anmut, Symptome, die ihre Verwirrung zeigen) im Blick auf abwesende Dinge zu betrachten, die dennoch wie Gespenster deren Genealogie und selbst noch die Form ihrer Präsenz bestimmen.“</w:t>
      </w:r>
      <w:r w:rsidR="00942D81" w:rsidRPr="00CF0CEE">
        <w:rPr>
          <w:rStyle w:val="Endnotenzeichen"/>
          <w:rFonts w:ascii="Garamond" w:hAnsi="Garamond" w:cs="Arial"/>
          <w:color w:val="000000" w:themeColor="text1"/>
          <w:sz w:val="28"/>
          <w:szCs w:val="28"/>
        </w:rPr>
        <w:endnoteReference w:id="22"/>
      </w:r>
      <w:r w:rsidR="00942D81" w:rsidRPr="00CF0CEE">
        <w:rPr>
          <w:rFonts w:ascii="Garamond" w:hAnsi="Garamond" w:cs="Arial"/>
          <w:color w:val="000000" w:themeColor="text1"/>
          <w:sz w:val="28"/>
          <w:szCs w:val="28"/>
        </w:rPr>
        <w:t xml:space="preserve"> Diese geisterhafte Anwesenheit des Vergangenen, Unerledigten und Unsichtbaren lässt sich auch im Werk Miriam Cahns verfolgen. Denn in den Flüchtenden der Gegenwart inkorporieren sich die Schutzsuchenden der Vergangenheit: die Verfolgten der nationalsozialistischen Diktatur, die Asylsuchenden in der Zeit des Bosnienkrieges, die Geflüchteten des 21. Jahrhunderts, die sich durch Wüsten und Meere einen Weg aus Krieg, Naturkatastrophen und Armut bahnen. Alle </w:t>
      </w:r>
      <w:r w:rsidRPr="00CF0CEE">
        <w:rPr>
          <w:rFonts w:ascii="Garamond" w:hAnsi="Garamond" w:cs="Arial"/>
          <w:color w:val="000000" w:themeColor="text1"/>
          <w:sz w:val="28"/>
          <w:szCs w:val="28"/>
        </w:rPr>
        <w:t xml:space="preserve">diese </w:t>
      </w:r>
      <w:r w:rsidR="00942D81" w:rsidRPr="00CF0CEE">
        <w:rPr>
          <w:rFonts w:ascii="Garamond" w:hAnsi="Garamond" w:cs="Arial"/>
          <w:color w:val="000000" w:themeColor="text1"/>
          <w:sz w:val="28"/>
          <w:szCs w:val="28"/>
        </w:rPr>
        <w:t xml:space="preserve">Fluchtphänomene haben ihren Platz im </w:t>
      </w:r>
      <w:proofErr w:type="spellStart"/>
      <w:r w:rsidRPr="00CF0CEE">
        <w:rPr>
          <w:rFonts w:ascii="Garamond" w:hAnsi="Garamond" w:cs="Arial"/>
          <w:color w:val="000000" w:themeColor="text1"/>
          <w:sz w:val="28"/>
          <w:szCs w:val="28"/>
        </w:rPr>
        <w:t>Œ</w:t>
      </w:r>
      <w:r w:rsidR="00942D81" w:rsidRPr="00CF0CEE">
        <w:rPr>
          <w:rFonts w:ascii="Garamond" w:hAnsi="Garamond" w:cs="Arial"/>
          <w:color w:val="000000" w:themeColor="text1"/>
          <w:sz w:val="28"/>
          <w:szCs w:val="28"/>
        </w:rPr>
        <w:t>uvre</w:t>
      </w:r>
      <w:proofErr w:type="spellEnd"/>
      <w:r w:rsidR="00942D81" w:rsidRPr="00CF0CEE">
        <w:rPr>
          <w:rFonts w:ascii="Garamond" w:hAnsi="Garamond" w:cs="Arial"/>
          <w:color w:val="000000" w:themeColor="text1"/>
          <w:sz w:val="28"/>
          <w:szCs w:val="28"/>
        </w:rPr>
        <w:t xml:space="preserve"> Cahns, werden auch in ihren Texten thematisiert. </w:t>
      </w:r>
    </w:p>
    <w:p w14:paraId="58BBCF2F" w14:textId="77777777" w:rsidR="00992D9A" w:rsidRPr="00CF0CEE" w:rsidRDefault="00942D81" w:rsidP="00942D81">
      <w:pPr>
        <w:spacing w:line="360" w:lineRule="auto"/>
        <w:jc w:val="both"/>
        <w:rPr>
          <w:rFonts w:ascii="Garamond" w:hAnsi="Garamond" w:cs="Arial"/>
          <w:color w:val="000000" w:themeColor="text1"/>
          <w:sz w:val="28"/>
          <w:szCs w:val="28"/>
        </w:rPr>
      </w:pPr>
      <w:r w:rsidRPr="00CF0CEE">
        <w:rPr>
          <w:rFonts w:ascii="Garamond" w:hAnsi="Garamond" w:cs="Arial"/>
          <w:color w:val="000000" w:themeColor="text1"/>
          <w:sz w:val="28"/>
          <w:szCs w:val="28"/>
        </w:rPr>
        <w:t xml:space="preserve">Dabei ist es kein Zufall, dass die Flucht neben der Kategorie Geschlecht einen zentralen Platz im Werk Cahns besetzt. Julia </w:t>
      </w:r>
      <w:proofErr w:type="spellStart"/>
      <w:r w:rsidRPr="00CF0CEE">
        <w:rPr>
          <w:rFonts w:ascii="Garamond" w:hAnsi="Garamond" w:cs="Arial"/>
          <w:color w:val="000000" w:themeColor="text1"/>
          <w:sz w:val="28"/>
          <w:szCs w:val="28"/>
        </w:rPr>
        <w:t>Kristeva</w:t>
      </w:r>
      <w:proofErr w:type="spellEnd"/>
      <w:r w:rsidRPr="00CF0CEE">
        <w:rPr>
          <w:rFonts w:ascii="Garamond" w:hAnsi="Garamond" w:cs="Arial"/>
          <w:color w:val="000000" w:themeColor="text1"/>
          <w:sz w:val="28"/>
          <w:szCs w:val="28"/>
        </w:rPr>
        <w:t xml:space="preserve"> bezeichnet die ersten Fremden in der Kulturgeschichte der Menschheit als fremde Frauen: „Ein Faktum, das es festzuhalten gilt: Die ersten Frauen, die zu Beginn unserer Kultur in Erscheinung treten, sind Frauen – die Danaiden. Sie, die in Ägypten geboren, aber dennoch edler, wenn auch dramatischer griechischer Abkunft sind, kommen nach </w:t>
      </w:r>
      <w:proofErr w:type="spellStart"/>
      <w:r w:rsidRPr="00CF0CEE">
        <w:rPr>
          <w:rFonts w:ascii="Garamond" w:hAnsi="Garamond" w:cs="Arial"/>
          <w:color w:val="000000" w:themeColor="text1"/>
          <w:sz w:val="28"/>
          <w:szCs w:val="28"/>
        </w:rPr>
        <w:t>Argos</w:t>
      </w:r>
      <w:proofErr w:type="spellEnd"/>
      <w:r w:rsidRPr="00CF0CEE">
        <w:rPr>
          <w:rFonts w:ascii="Garamond" w:hAnsi="Garamond" w:cs="Arial"/>
          <w:color w:val="000000" w:themeColor="text1"/>
          <w:sz w:val="28"/>
          <w:szCs w:val="28"/>
        </w:rPr>
        <w:t xml:space="preserve">. [...] So sind die Danaiden auf doppelte Weise Fremde: Sie kommen aus Ägypten und sie widersetzen sich der Ehe. Sie stehen außerhalb der Gemeinschaft der Bürger von </w:t>
      </w:r>
      <w:proofErr w:type="spellStart"/>
      <w:r w:rsidRPr="00CF0CEE">
        <w:rPr>
          <w:rFonts w:ascii="Garamond" w:hAnsi="Garamond" w:cs="Arial"/>
          <w:color w:val="000000" w:themeColor="text1"/>
          <w:sz w:val="28"/>
          <w:szCs w:val="28"/>
        </w:rPr>
        <w:t>Argos</w:t>
      </w:r>
      <w:proofErr w:type="spellEnd"/>
      <w:r w:rsidRPr="00CF0CEE">
        <w:rPr>
          <w:rFonts w:ascii="Garamond" w:hAnsi="Garamond" w:cs="Arial"/>
          <w:color w:val="000000" w:themeColor="text1"/>
          <w:sz w:val="28"/>
          <w:szCs w:val="28"/>
        </w:rPr>
        <w:t xml:space="preserve"> und sie verweigern die grundlegende Gemeinschaft: die Familie.“</w:t>
      </w:r>
      <w:r w:rsidRPr="00CF0CEE">
        <w:rPr>
          <w:rStyle w:val="Endnotenzeichen"/>
          <w:rFonts w:ascii="Garamond" w:hAnsi="Garamond" w:cs="Arial"/>
          <w:color w:val="000000" w:themeColor="text1"/>
          <w:sz w:val="28"/>
          <w:szCs w:val="28"/>
        </w:rPr>
        <w:endnoteReference w:id="23"/>
      </w:r>
      <w:r w:rsidRPr="00CF0CEE">
        <w:rPr>
          <w:rFonts w:ascii="Garamond" w:hAnsi="Garamond" w:cs="Arial"/>
          <w:color w:val="000000" w:themeColor="text1"/>
          <w:sz w:val="28"/>
          <w:szCs w:val="28"/>
        </w:rPr>
        <w:t xml:space="preserve"> </w:t>
      </w:r>
      <w:r w:rsidR="00C55107" w:rsidRPr="00CF0CEE">
        <w:rPr>
          <w:rFonts w:ascii="Garamond" w:hAnsi="Garamond" w:cs="Arial"/>
          <w:color w:val="000000" w:themeColor="text1"/>
          <w:sz w:val="28"/>
          <w:szCs w:val="28"/>
        </w:rPr>
        <w:t>Die</w:t>
      </w:r>
      <w:r w:rsidR="0037207F" w:rsidRPr="00CF0CEE">
        <w:rPr>
          <w:rFonts w:ascii="Garamond" w:hAnsi="Garamond" w:cs="Arial"/>
          <w:color w:val="000000" w:themeColor="text1"/>
          <w:sz w:val="28"/>
          <w:szCs w:val="28"/>
        </w:rPr>
        <w:t xml:space="preserve"> antiken</w:t>
      </w:r>
      <w:r w:rsidR="00C55107" w:rsidRPr="00CF0CEE">
        <w:rPr>
          <w:rFonts w:ascii="Garamond" w:hAnsi="Garamond" w:cs="Arial"/>
          <w:color w:val="000000" w:themeColor="text1"/>
          <w:sz w:val="28"/>
          <w:szCs w:val="28"/>
        </w:rPr>
        <w:t xml:space="preserve"> Fremden Frauen </w:t>
      </w:r>
      <w:r w:rsidR="0037207F" w:rsidRPr="00CF0CEE">
        <w:rPr>
          <w:rFonts w:ascii="Garamond" w:hAnsi="Garamond" w:cs="Arial"/>
          <w:color w:val="000000" w:themeColor="text1"/>
          <w:sz w:val="28"/>
          <w:szCs w:val="28"/>
        </w:rPr>
        <w:t>haben ihre Wi</w:t>
      </w:r>
      <w:r w:rsidRPr="00CF0CEE">
        <w:rPr>
          <w:rFonts w:ascii="Garamond" w:hAnsi="Garamond" w:cs="Arial"/>
          <w:color w:val="000000" w:themeColor="text1"/>
          <w:sz w:val="28"/>
          <w:szCs w:val="28"/>
        </w:rPr>
        <w:t>e</w:t>
      </w:r>
      <w:r w:rsidR="0037207F" w:rsidRPr="00CF0CEE">
        <w:rPr>
          <w:rFonts w:ascii="Garamond" w:hAnsi="Garamond" w:cs="Arial"/>
          <w:color w:val="000000" w:themeColor="text1"/>
          <w:sz w:val="28"/>
          <w:szCs w:val="28"/>
        </w:rPr>
        <w:t>dergänger*innen</w:t>
      </w:r>
      <w:r w:rsidR="00C55107" w:rsidRPr="00CF0CEE">
        <w:rPr>
          <w:rFonts w:ascii="Garamond" w:hAnsi="Garamond" w:cs="Arial"/>
          <w:color w:val="000000" w:themeColor="text1"/>
          <w:sz w:val="28"/>
          <w:szCs w:val="28"/>
        </w:rPr>
        <w:t xml:space="preserve"> in </w:t>
      </w:r>
      <w:r w:rsidR="00F20FBC" w:rsidRPr="00CF0CEE">
        <w:rPr>
          <w:rFonts w:ascii="Garamond" w:hAnsi="Garamond" w:cs="Arial"/>
          <w:color w:val="000000" w:themeColor="text1"/>
          <w:sz w:val="28"/>
          <w:szCs w:val="28"/>
        </w:rPr>
        <w:t xml:space="preserve">Gemälden Miriam </w:t>
      </w:r>
      <w:r w:rsidR="00F20FBC" w:rsidRPr="00CA559A">
        <w:rPr>
          <w:rFonts w:ascii="Garamond" w:hAnsi="Garamond" w:cs="Arial"/>
          <w:color w:val="000000" w:themeColor="text1"/>
          <w:sz w:val="28"/>
          <w:szCs w:val="28"/>
        </w:rPr>
        <w:t>Cahns aus den 2010er Jahren, die in Gruppen stehende oder einzelne Frauen zeigen</w:t>
      </w:r>
      <w:r w:rsidR="00D55926" w:rsidRPr="00CA559A">
        <w:rPr>
          <w:rFonts w:ascii="Garamond" w:hAnsi="Garamond" w:cs="Arial"/>
          <w:color w:val="000000" w:themeColor="text1"/>
          <w:sz w:val="28"/>
          <w:szCs w:val="28"/>
        </w:rPr>
        <w:t xml:space="preserve"> (</w:t>
      </w:r>
      <w:r w:rsidR="00903D90" w:rsidRPr="00CA559A">
        <w:rPr>
          <w:rFonts w:ascii="Garamond" w:hAnsi="Garamond" w:cs="Arial"/>
          <w:i/>
          <w:color w:val="000000" w:themeColor="text1"/>
          <w:sz w:val="28"/>
          <w:szCs w:val="28"/>
        </w:rPr>
        <w:t>händehoch/entblößt</w:t>
      </w:r>
      <w:r w:rsidR="00903D90" w:rsidRPr="00CA559A">
        <w:rPr>
          <w:rFonts w:ascii="Garamond" w:hAnsi="Garamond" w:cs="Arial"/>
          <w:color w:val="000000" w:themeColor="text1"/>
          <w:sz w:val="28"/>
          <w:szCs w:val="28"/>
        </w:rPr>
        <w:t xml:space="preserve">; </w:t>
      </w:r>
      <w:proofErr w:type="spellStart"/>
      <w:r w:rsidR="00903D90" w:rsidRPr="00CA559A">
        <w:rPr>
          <w:rFonts w:ascii="Garamond" w:hAnsi="Garamond" w:cs="Arial"/>
          <w:i/>
          <w:color w:val="000000" w:themeColor="text1"/>
          <w:sz w:val="28"/>
          <w:szCs w:val="28"/>
        </w:rPr>
        <w:t>tapirschreiten</w:t>
      </w:r>
      <w:proofErr w:type="spellEnd"/>
      <w:r w:rsidR="00903D90" w:rsidRPr="00CA559A">
        <w:rPr>
          <w:rFonts w:ascii="Garamond" w:hAnsi="Garamond" w:cs="Arial"/>
          <w:i/>
          <w:color w:val="000000" w:themeColor="text1"/>
          <w:sz w:val="28"/>
          <w:szCs w:val="28"/>
        </w:rPr>
        <w:t>/gezeichnet</w:t>
      </w:r>
      <w:r w:rsidR="00903D90" w:rsidRPr="00CA559A">
        <w:rPr>
          <w:rFonts w:ascii="Garamond" w:hAnsi="Garamond" w:cs="Arial"/>
          <w:color w:val="000000" w:themeColor="text1"/>
          <w:sz w:val="28"/>
          <w:szCs w:val="28"/>
        </w:rPr>
        <w:t>)</w:t>
      </w:r>
      <w:r w:rsidR="0037207F" w:rsidRPr="00CA559A">
        <w:rPr>
          <w:rFonts w:ascii="Garamond" w:hAnsi="Garamond" w:cs="Arial"/>
          <w:color w:val="000000" w:themeColor="text1"/>
          <w:sz w:val="28"/>
          <w:szCs w:val="28"/>
        </w:rPr>
        <w:t>. Sie stellen</w:t>
      </w:r>
      <w:r w:rsidR="0037207F" w:rsidRPr="00CF0CEE">
        <w:rPr>
          <w:rFonts w:ascii="Garamond" w:hAnsi="Garamond" w:cs="Arial"/>
          <w:color w:val="000000" w:themeColor="text1"/>
          <w:sz w:val="28"/>
          <w:szCs w:val="28"/>
        </w:rPr>
        <w:t xml:space="preserve"> sich </w:t>
      </w:r>
      <w:r w:rsidR="00D55926" w:rsidRPr="00CF0CEE">
        <w:rPr>
          <w:rFonts w:ascii="Garamond" w:hAnsi="Garamond" w:cs="Arial"/>
          <w:color w:val="000000" w:themeColor="text1"/>
          <w:sz w:val="28"/>
          <w:szCs w:val="28"/>
        </w:rPr>
        <w:lastRenderedPageBreak/>
        <w:t xml:space="preserve">frontal den Betrachtenden entgegen, </w:t>
      </w:r>
      <w:r w:rsidR="0037207F" w:rsidRPr="00CF0CEE">
        <w:rPr>
          <w:rFonts w:ascii="Garamond" w:hAnsi="Garamond" w:cs="Arial"/>
          <w:color w:val="000000" w:themeColor="text1"/>
          <w:sz w:val="28"/>
          <w:szCs w:val="28"/>
        </w:rPr>
        <w:t xml:space="preserve">lösen </w:t>
      </w:r>
      <w:r w:rsidR="00D55926" w:rsidRPr="00CF0CEE">
        <w:rPr>
          <w:rFonts w:ascii="Garamond" w:hAnsi="Garamond" w:cs="Arial"/>
          <w:color w:val="000000" w:themeColor="text1"/>
          <w:sz w:val="28"/>
          <w:szCs w:val="28"/>
        </w:rPr>
        <w:t xml:space="preserve">ein Befremden aus </w:t>
      </w:r>
      <w:r w:rsidR="0037207F" w:rsidRPr="00CF0CEE">
        <w:rPr>
          <w:rFonts w:ascii="Garamond" w:hAnsi="Garamond" w:cs="Arial"/>
          <w:color w:val="000000" w:themeColor="text1"/>
          <w:sz w:val="28"/>
          <w:szCs w:val="28"/>
        </w:rPr>
        <w:t xml:space="preserve">– und sind </w:t>
      </w:r>
      <w:r w:rsidR="00903D90" w:rsidRPr="00CF0CEE">
        <w:rPr>
          <w:rFonts w:ascii="Garamond" w:hAnsi="Garamond" w:cs="Arial"/>
          <w:color w:val="000000" w:themeColor="text1"/>
          <w:sz w:val="28"/>
          <w:szCs w:val="28"/>
        </w:rPr>
        <w:t xml:space="preserve">zugleich </w:t>
      </w:r>
      <w:r w:rsidR="00D55926" w:rsidRPr="00CF0CEE">
        <w:rPr>
          <w:rFonts w:ascii="Garamond" w:hAnsi="Garamond" w:cs="Arial"/>
          <w:color w:val="000000" w:themeColor="text1"/>
          <w:sz w:val="28"/>
          <w:szCs w:val="28"/>
        </w:rPr>
        <w:t>ihrer eigenen Umgebung seltsam entfremdet.</w:t>
      </w:r>
      <w:r w:rsidR="0037207F" w:rsidRPr="00CF0CEE">
        <w:rPr>
          <w:rFonts w:ascii="Garamond" w:hAnsi="Garamond" w:cs="Arial"/>
          <w:color w:val="000000" w:themeColor="text1"/>
          <w:sz w:val="28"/>
          <w:szCs w:val="28"/>
        </w:rPr>
        <w:t xml:space="preserve"> </w:t>
      </w:r>
      <w:r w:rsidRPr="00CF0CEE">
        <w:rPr>
          <w:rFonts w:ascii="Garamond" w:hAnsi="Garamond" w:cs="Arial"/>
          <w:color w:val="000000" w:themeColor="text1"/>
          <w:sz w:val="28"/>
          <w:szCs w:val="28"/>
        </w:rPr>
        <w:t>In den Flüchtenden unserer Zeit begegnen immer auch die Phantome der Vergangenheit und damit die Geschichte, die Schuld und das Verbrechen, die längst verarbeitet oder bewältigt zu sein scheinen und dessen Vergessen immer lauter eingefordert wird.</w:t>
      </w:r>
    </w:p>
    <w:p w14:paraId="4AE5710C" w14:textId="4B8CBF9F" w:rsidR="00EF270D" w:rsidRPr="00CF0CEE" w:rsidRDefault="003262F7" w:rsidP="00942D81">
      <w:pPr>
        <w:spacing w:line="360" w:lineRule="auto"/>
        <w:jc w:val="both"/>
        <w:rPr>
          <w:rFonts w:ascii="Garamond" w:hAnsi="Garamond" w:cs="Arial"/>
          <w:color w:val="000000" w:themeColor="text1"/>
          <w:sz w:val="28"/>
          <w:szCs w:val="28"/>
        </w:rPr>
      </w:pPr>
      <w:r w:rsidRPr="00CF0CEE">
        <w:rPr>
          <w:rFonts w:ascii="Garamond" w:hAnsi="Garamond" w:cs="Arial"/>
          <w:color w:val="000000" w:themeColor="text1"/>
          <w:sz w:val="28"/>
          <w:szCs w:val="28"/>
        </w:rPr>
        <w:t xml:space="preserve">Zornig ist die Malerei Miriam Cahns, weil sie nicht leichtfertig die Sehnsucht nach Mitgefühl bedient, keine Anklage erhebt oder eine Besänftigung in politisch stürmischen Zeiten bietet. Vielmehr </w:t>
      </w:r>
      <w:r w:rsidR="00CC7200" w:rsidRPr="00CF0CEE">
        <w:rPr>
          <w:rFonts w:ascii="Garamond" w:hAnsi="Garamond" w:cs="Arial"/>
          <w:color w:val="000000" w:themeColor="text1"/>
          <w:sz w:val="28"/>
          <w:szCs w:val="28"/>
        </w:rPr>
        <w:t>legt</w:t>
      </w:r>
      <w:r w:rsidRPr="00CF0CEE">
        <w:rPr>
          <w:rFonts w:ascii="Garamond" w:hAnsi="Garamond" w:cs="Arial"/>
          <w:color w:val="000000" w:themeColor="text1"/>
          <w:sz w:val="28"/>
          <w:szCs w:val="28"/>
        </w:rPr>
        <w:t xml:space="preserve"> sie die Kontinuität von Gewalt</w:t>
      </w:r>
      <w:r w:rsidR="00CC7200" w:rsidRPr="00CF0CEE">
        <w:rPr>
          <w:rFonts w:ascii="Garamond" w:hAnsi="Garamond" w:cs="Arial"/>
          <w:color w:val="000000" w:themeColor="text1"/>
          <w:sz w:val="28"/>
          <w:szCs w:val="28"/>
        </w:rPr>
        <w:t>, Fremdheitserfahrung</w:t>
      </w:r>
      <w:r w:rsidRPr="00CF0CEE">
        <w:rPr>
          <w:rFonts w:ascii="Garamond" w:hAnsi="Garamond" w:cs="Arial"/>
          <w:color w:val="000000" w:themeColor="text1"/>
          <w:sz w:val="28"/>
          <w:szCs w:val="28"/>
        </w:rPr>
        <w:t xml:space="preserve"> und </w:t>
      </w:r>
      <w:r w:rsidR="00CC7200" w:rsidRPr="00CF0CEE">
        <w:rPr>
          <w:rFonts w:ascii="Garamond" w:hAnsi="Garamond" w:cs="Arial"/>
          <w:color w:val="000000" w:themeColor="text1"/>
          <w:sz w:val="28"/>
          <w:szCs w:val="28"/>
        </w:rPr>
        <w:t xml:space="preserve">Xenophobie offen, wobei sie </w:t>
      </w:r>
      <w:r w:rsidR="008A57AF" w:rsidRPr="00CF0CEE">
        <w:rPr>
          <w:rFonts w:ascii="Garamond" w:hAnsi="Garamond" w:cs="Arial"/>
          <w:color w:val="000000" w:themeColor="text1"/>
          <w:sz w:val="28"/>
          <w:szCs w:val="28"/>
        </w:rPr>
        <w:t>eine eindeutige</w:t>
      </w:r>
      <w:r w:rsidR="00CC7200" w:rsidRPr="00CF0CEE">
        <w:rPr>
          <w:rFonts w:ascii="Garamond" w:hAnsi="Garamond" w:cs="Arial"/>
          <w:color w:val="000000" w:themeColor="text1"/>
          <w:sz w:val="28"/>
          <w:szCs w:val="28"/>
        </w:rPr>
        <w:t xml:space="preserve"> Trennung zwischen dem Eigenen und de</w:t>
      </w:r>
      <w:r w:rsidR="005216ED" w:rsidRPr="00CF0CEE">
        <w:rPr>
          <w:rFonts w:ascii="Garamond" w:hAnsi="Garamond" w:cs="Arial"/>
          <w:color w:val="000000" w:themeColor="text1"/>
          <w:sz w:val="28"/>
          <w:szCs w:val="28"/>
        </w:rPr>
        <w:t>m/den</w:t>
      </w:r>
      <w:r w:rsidR="00CC7200" w:rsidRPr="00CF0CEE">
        <w:rPr>
          <w:rFonts w:ascii="Garamond" w:hAnsi="Garamond" w:cs="Arial"/>
          <w:color w:val="000000" w:themeColor="text1"/>
          <w:sz w:val="28"/>
          <w:szCs w:val="28"/>
        </w:rPr>
        <w:t xml:space="preserve"> Fremden in Frage stellt. Ebenso fragil formuliert sich in ihren Werken die Grenzen zwischen dem Verlangen </w:t>
      </w:r>
      <w:r w:rsidR="00CC7200" w:rsidRPr="00CF0CEE">
        <w:rPr>
          <w:rFonts w:ascii="Garamond" w:hAnsi="Garamond" w:cs="Arial"/>
          <w:i/>
          <w:color w:val="000000" w:themeColor="text1"/>
          <w:sz w:val="28"/>
          <w:szCs w:val="28"/>
        </w:rPr>
        <w:t>nach</w:t>
      </w:r>
      <w:r w:rsidR="00CC7200" w:rsidRPr="00CF0CEE">
        <w:rPr>
          <w:rFonts w:ascii="Garamond" w:hAnsi="Garamond" w:cs="Arial"/>
          <w:color w:val="000000" w:themeColor="text1"/>
          <w:sz w:val="28"/>
          <w:szCs w:val="28"/>
        </w:rPr>
        <w:t xml:space="preserve"> und der Abscheu </w:t>
      </w:r>
      <w:r w:rsidR="00CC7200" w:rsidRPr="00CF0CEE">
        <w:rPr>
          <w:rFonts w:ascii="Garamond" w:hAnsi="Garamond" w:cs="Arial"/>
          <w:i/>
          <w:color w:val="000000" w:themeColor="text1"/>
          <w:sz w:val="28"/>
          <w:szCs w:val="28"/>
        </w:rPr>
        <w:t>vor</w:t>
      </w:r>
      <w:r w:rsidR="00CC7200" w:rsidRPr="00CF0CEE">
        <w:rPr>
          <w:rFonts w:ascii="Garamond" w:hAnsi="Garamond" w:cs="Arial"/>
          <w:color w:val="000000" w:themeColor="text1"/>
          <w:sz w:val="28"/>
          <w:szCs w:val="28"/>
        </w:rPr>
        <w:t xml:space="preserve"> den gewaltvollen Bildern, die uns unentwegt umgeben. </w:t>
      </w:r>
    </w:p>
    <w:p w14:paraId="5F2EB61E" w14:textId="77777777" w:rsidR="00EF270D" w:rsidRPr="00CF0CEE" w:rsidRDefault="00EF270D" w:rsidP="00942D81">
      <w:pPr>
        <w:spacing w:line="360" w:lineRule="auto"/>
        <w:jc w:val="both"/>
        <w:rPr>
          <w:rFonts w:ascii="Garamond" w:hAnsi="Garamond" w:cs="Arial"/>
          <w:color w:val="000000" w:themeColor="text1"/>
          <w:sz w:val="28"/>
          <w:szCs w:val="28"/>
        </w:rPr>
      </w:pPr>
    </w:p>
    <w:p w14:paraId="1E0D9828" w14:textId="77777777" w:rsidR="00062122" w:rsidRPr="00CF0CEE" w:rsidRDefault="00062122" w:rsidP="00942D81">
      <w:pPr>
        <w:spacing w:line="360" w:lineRule="auto"/>
        <w:jc w:val="both"/>
        <w:rPr>
          <w:rFonts w:ascii="Arial" w:hAnsi="Arial" w:cs="Arial"/>
          <w:color w:val="000000" w:themeColor="text1"/>
          <w:sz w:val="22"/>
          <w:szCs w:val="22"/>
        </w:rPr>
      </w:pPr>
    </w:p>
    <w:p w14:paraId="0A9308A8" w14:textId="77777777" w:rsidR="00610394" w:rsidRPr="00CF0CEE" w:rsidRDefault="00610394" w:rsidP="00942D81">
      <w:pPr>
        <w:spacing w:line="360" w:lineRule="auto"/>
        <w:jc w:val="both"/>
        <w:rPr>
          <w:rFonts w:ascii="Arial" w:hAnsi="Arial" w:cs="Arial"/>
          <w:color w:val="000000" w:themeColor="text1"/>
          <w:sz w:val="22"/>
          <w:szCs w:val="22"/>
        </w:rPr>
      </w:pPr>
    </w:p>
    <w:p w14:paraId="45BFCB81" w14:textId="77777777" w:rsidR="00610394" w:rsidRPr="00CF0CEE" w:rsidRDefault="00610394" w:rsidP="00942D81">
      <w:pPr>
        <w:spacing w:line="360" w:lineRule="auto"/>
        <w:jc w:val="both"/>
        <w:rPr>
          <w:rFonts w:ascii="Arial" w:hAnsi="Arial" w:cs="Arial"/>
          <w:color w:val="000000" w:themeColor="text1"/>
          <w:sz w:val="22"/>
          <w:szCs w:val="22"/>
        </w:rPr>
      </w:pPr>
    </w:p>
    <w:p w14:paraId="69EEEFB9" w14:textId="77777777" w:rsidR="00650F3D" w:rsidRPr="00CF0CEE" w:rsidRDefault="00650F3D" w:rsidP="00942D81">
      <w:pPr>
        <w:spacing w:line="360" w:lineRule="auto"/>
        <w:jc w:val="both"/>
        <w:rPr>
          <w:rFonts w:ascii="Arial" w:hAnsi="Arial" w:cs="Arial"/>
          <w:color w:val="000000" w:themeColor="text1"/>
          <w:sz w:val="22"/>
          <w:szCs w:val="22"/>
        </w:rPr>
      </w:pPr>
    </w:p>
    <w:sectPr w:rsidR="00650F3D" w:rsidRPr="00CF0CEE" w:rsidSect="00E10BE6">
      <w:footerReference w:type="default" r:id="rId8"/>
      <w:endnotePr>
        <w:numFmt w:val="decimal"/>
      </w:endnotePr>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60804" w14:textId="77777777" w:rsidR="004C60B9" w:rsidRDefault="004C60B9" w:rsidP="00DE0E32">
      <w:r>
        <w:separator/>
      </w:r>
    </w:p>
  </w:endnote>
  <w:endnote w:type="continuationSeparator" w:id="0">
    <w:p w14:paraId="74DE5900" w14:textId="77777777" w:rsidR="004C60B9" w:rsidRDefault="004C60B9" w:rsidP="00DE0E32">
      <w:r>
        <w:continuationSeparator/>
      </w:r>
    </w:p>
  </w:endnote>
  <w:endnote w:id="1">
    <w:p w14:paraId="448FDF20" w14:textId="6FE1C48C" w:rsidR="00942D81" w:rsidRPr="0034749F" w:rsidRDefault="00942D81" w:rsidP="00942D81">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Während sich Miriam Cahn wegen Sachbeschädigung vor Gericht verantworten musste – sie hatte die Betonpfeiler einer neuen Autobahntagente in Basel mit Kohlezeichnungen versehen –, wurde zeitgleich ein Kunstwettbewerb für diesen Autobahnabschnitt ausgeschrieben. Cahn fragte in einem Brief an einen Regierungsrat: „Einerseits werden Künstler gefördert, andrerseits nicht nur nicht in Ruhe gelassen, sondern sogar kriminalisiert – es ist in meinem Falle immerhin ein Strafverfahren. Es drängt sich mir damit der Verdacht auf, dass hier eine Art Staatskunst betrieben wird in dem Sinne, dass dekorative, erhaltende Kunst am Bau extrem gefördert wird besonders an Bauwerken, welche von </w:t>
      </w:r>
      <w:proofErr w:type="spellStart"/>
      <w:r w:rsidRPr="0034749F">
        <w:rPr>
          <w:rFonts w:ascii="Garamond" w:hAnsi="Garamond"/>
          <w:color w:val="000000" w:themeColor="text1"/>
        </w:rPr>
        <w:t>grossen</w:t>
      </w:r>
      <w:proofErr w:type="spellEnd"/>
      <w:r w:rsidRPr="0034749F">
        <w:rPr>
          <w:rFonts w:ascii="Garamond" w:hAnsi="Garamond"/>
          <w:color w:val="000000" w:themeColor="text1"/>
        </w:rPr>
        <w:t xml:space="preserve"> Teilen der betroffenen Bevölkerung abgelehnt werden wie die </w:t>
      </w:r>
      <w:proofErr w:type="spellStart"/>
      <w:r w:rsidRPr="0034749F">
        <w:rPr>
          <w:rFonts w:ascii="Garamond" w:hAnsi="Garamond"/>
          <w:color w:val="000000" w:themeColor="text1"/>
        </w:rPr>
        <w:t>Heuwaage</w:t>
      </w:r>
      <w:proofErr w:type="spellEnd"/>
      <w:r w:rsidRPr="0034749F">
        <w:rPr>
          <w:rFonts w:ascii="Garamond" w:hAnsi="Garamond"/>
          <w:color w:val="000000" w:themeColor="text1"/>
        </w:rPr>
        <w:t xml:space="preserve"> früher und die Nordtangente jetzt. Und dass experimentelles Arbeiten, das keinen Ewigkeitswert will und diesen Wert in Frage stellt, so wie ich es versuche zu machen, sanktioniert wird mit der Begründung ‚deliktische Handlung‘.“ Miriam Cahn an Regierungsrat Keller, 21.3.1980, in: Miriam Cahn</w:t>
      </w:r>
      <w:r w:rsidR="006E5D7C" w:rsidRPr="0034749F">
        <w:rPr>
          <w:rFonts w:ascii="Garamond" w:hAnsi="Garamond"/>
          <w:color w:val="000000" w:themeColor="text1"/>
        </w:rPr>
        <w:t>,</w:t>
      </w:r>
      <w:r w:rsidRPr="0034749F">
        <w:rPr>
          <w:rFonts w:ascii="Garamond" w:hAnsi="Garamond"/>
          <w:color w:val="000000" w:themeColor="text1"/>
        </w:rPr>
        <w:t xml:space="preserve"> </w:t>
      </w:r>
      <w:r w:rsidR="006E5D7C" w:rsidRPr="0034749F">
        <w:rPr>
          <w:rFonts w:ascii="Garamond" w:hAnsi="Garamond"/>
          <w:i/>
          <w:color w:val="000000" w:themeColor="text1"/>
        </w:rPr>
        <w:t>DAS ZORNIGE</w:t>
      </w:r>
      <w:r w:rsidR="00F44ADB" w:rsidRPr="0034749F">
        <w:rPr>
          <w:rFonts w:ascii="Garamond" w:hAnsi="Garamond"/>
          <w:i/>
          <w:color w:val="000000" w:themeColor="text1"/>
        </w:rPr>
        <w:t xml:space="preserve"> SCHREIBEN</w:t>
      </w:r>
      <w:r w:rsidRPr="0034749F">
        <w:rPr>
          <w:rFonts w:ascii="Garamond" w:hAnsi="Garamond"/>
          <w:color w:val="000000" w:themeColor="text1"/>
        </w:rPr>
        <w:t xml:space="preserve">, Berlin 2019, S. 13. Siehe auch das Schreiben, mit dem Cahn 1987 die Einladung der Kunstkreditkommission zur ‚Verschönerung‘ derselben Autobahn ablehnt. Miriam Cahn an Hans-Rudolf </w:t>
      </w:r>
      <w:proofErr w:type="spellStart"/>
      <w:r w:rsidRPr="0034749F">
        <w:rPr>
          <w:rFonts w:ascii="Garamond" w:hAnsi="Garamond"/>
          <w:color w:val="000000" w:themeColor="text1"/>
        </w:rPr>
        <w:t>Striebel</w:t>
      </w:r>
      <w:proofErr w:type="spellEnd"/>
      <w:r w:rsidRPr="0034749F">
        <w:rPr>
          <w:rFonts w:ascii="Garamond" w:hAnsi="Garamond"/>
          <w:color w:val="000000" w:themeColor="text1"/>
        </w:rPr>
        <w:t xml:space="preserve">, 19.2.1987, in: </w:t>
      </w:r>
      <w:r w:rsidR="008A57AF" w:rsidRPr="0034749F">
        <w:rPr>
          <w:rFonts w:ascii="Garamond" w:hAnsi="Garamond"/>
          <w:color w:val="000000" w:themeColor="text1"/>
        </w:rPr>
        <w:t>Cahn 2019, wie Anm. 1</w:t>
      </w:r>
      <w:r w:rsidRPr="0034749F">
        <w:rPr>
          <w:rFonts w:ascii="Garamond" w:hAnsi="Garamond"/>
          <w:color w:val="000000" w:themeColor="text1"/>
        </w:rPr>
        <w:t>, S. 45.</w:t>
      </w:r>
    </w:p>
  </w:endnote>
  <w:endnote w:id="2">
    <w:p w14:paraId="5E6FB4D3" w14:textId="77777777" w:rsidR="00942D81" w:rsidRPr="0034749F" w:rsidRDefault="00942D81" w:rsidP="00942D81">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Miriam Cahn an Benedikt Vogel, 21.2.1997, in</w:t>
      </w:r>
      <w:r w:rsidR="00EB6964" w:rsidRPr="0034749F">
        <w:rPr>
          <w:rFonts w:ascii="Garamond" w:hAnsi="Garamond"/>
          <w:color w:val="000000" w:themeColor="text1"/>
        </w:rPr>
        <w:t>:</w:t>
      </w:r>
      <w:r w:rsidRPr="0034749F">
        <w:rPr>
          <w:rFonts w:ascii="Garamond" w:hAnsi="Garamond"/>
          <w:color w:val="000000" w:themeColor="text1"/>
        </w:rPr>
        <w:t xml:space="preserve"> Cahn 2019</w:t>
      </w:r>
      <w:r w:rsidR="00EB6964" w:rsidRPr="0034749F">
        <w:rPr>
          <w:rFonts w:ascii="Garamond" w:hAnsi="Garamond"/>
          <w:color w:val="000000" w:themeColor="text1"/>
        </w:rPr>
        <w:t xml:space="preserve">, </w:t>
      </w:r>
      <w:r w:rsidRPr="0034749F">
        <w:rPr>
          <w:rFonts w:ascii="Garamond" w:hAnsi="Garamond"/>
          <w:color w:val="000000" w:themeColor="text1"/>
        </w:rPr>
        <w:t>wie Anm. 1, S. 163.</w:t>
      </w:r>
    </w:p>
  </w:endnote>
  <w:endnote w:id="3">
    <w:p w14:paraId="7E78F98F" w14:textId="77777777" w:rsidR="00942D81" w:rsidRPr="0034749F" w:rsidRDefault="00942D81" w:rsidP="00942D81">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w:t>
      </w:r>
      <w:r w:rsidR="00EB6964" w:rsidRPr="0034749F">
        <w:rPr>
          <w:rFonts w:ascii="Garamond" w:hAnsi="Garamond"/>
          <w:color w:val="000000" w:themeColor="text1"/>
        </w:rPr>
        <w:t>Ebd.</w:t>
      </w:r>
      <w:r w:rsidR="00F44ADB" w:rsidRPr="0034749F">
        <w:rPr>
          <w:rFonts w:ascii="Garamond" w:hAnsi="Garamond"/>
          <w:color w:val="000000" w:themeColor="text1"/>
        </w:rPr>
        <w:t xml:space="preserve">, </w:t>
      </w:r>
      <w:r w:rsidRPr="0034749F">
        <w:rPr>
          <w:rFonts w:ascii="Garamond" w:hAnsi="Garamond"/>
          <w:color w:val="000000" w:themeColor="text1"/>
        </w:rPr>
        <w:t>S. 46, 50.</w:t>
      </w:r>
    </w:p>
  </w:endnote>
  <w:endnote w:id="4">
    <w:p w14:paraId="020AED45" w14:textId="77777777" w:rsidR="00942D81" w:rsidRPr="0034749F" w:rsidRDefault="00942D81" w:rsidP="00942D81">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In </w:t>
      </w:r>
      <w:r w:rsidR="00EB6964" w:rsidRPr="0034749F">
        <w:rPr>
          <w:rFonts w:ascii="Garamond" w:hAnsi="Garamond"/>
          <w:i/>
          <w:color w:val="000000" w:themeColor="text1"/>
        </w:rPr>
        <w:t>DAS ZORNIGE SCHREIBEN</w:t>
      </w:r>
      <w:r w:rsidRPr="0034749F">
        <w:rPr>
          <w:rFonts w:ascii="Garamond" w:hAnsi="Garamond"/>
          <w:color w:val="000000" w:themeColor="text1"/>
        </w:rPr>
        <w:t xml:space="preserve"> sind zahlreiche Referenzen auf die medialen Berichterstattungen zu den genannten kriegerischen oder terroristischen Ereignissen enthalten, siehe Cahn 2019</w:t>
      </w:r>
      <w:r w:rsidR="00EB6964" w:rsidRPr="0034749F">
        <w:rPr>
          <w:rFonts w:ascii="Garamond" w:hAnsi="Garamond"/>
          <w:color w:val="000000" w:themeColor="text1"/>
        </w:rPr>
        <w:t xml:space="preserve">, </w:t>
      </w:r>
      <w:r w:rsidRPr="0034749F">
        <w:rPr>
          <w:rFonts w:ascii="Garamond" w:hAnsi="Garamond"/>
          <w:color w:val="000000" w:themeColor="text1"/>
        </w:rPr>
        <w:t xml:space="preserve">wie Anm. 1, </w:t>
      </w:r>
      <w:r w:rsidR="00F44ADB" w:rsidRPr="0034749F">
        <w:rPr>
          <w:rFonts w:ascii="Garamond" w:hAnsi="Garamond"/>
          <w:color w:val="000000" w:themeColor="text1"/>
        </w:rPr>
        <w:t xml:space="preserve">S. </w:t>
      </w:r>
      <w:r w:rsidRPr="0034749F">
        <w:rPr>
          <w:rFonts w:ascii="Garamond" w:hAnsi="Garamond"/>
          <w:color w:val="000000" w:themeColor="text1"/>
        </w:rPr>
        <w:t>56-68, 103, 107, 125, 132-137.</w:t>
      </w:r>
    </w:p>
  </w:endnote>
  <w:endnote w:id="5">
    <w:p w14:paraId="783D2F87" w14:textId="77777777" w:rsidR="00942D81" w:rsidRPr="0034749F" w:rsidRDefault="00942D81" w:rsidP="00942D81">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Susan Sontag</w:t>
      </w:r>
      <w:r w:rsidR="00EB6964" w:rsidRPr="0034749F">
        <w:rPr>
          <w:rFonts w:ascii="Garamond" w:hAnsi="Garamond"/>
          <w:color w:val="000000" w:themeColor="text1"/>
        </w:rPr>
        <w:t>,</w:t>
      </w:r>
      <w:r w:rsidRPr="0034749F">
        <w:rPr>
          <w:rFonts w:ascii="Garamond" w:hAnsi="Garamond"/>
          <w:color w:val="000000" w:themeColor="text1"/>
        </w:rPr>
        <w:t xml:space="preserve"> </w:t>
      </w:r>
      <w:r w:rsidRPr="0034749F">
        <w:rPr>
          <w:rFonts w:ascii="Garamond" w:hAnsi="Garamond"/>
          <w:i/>
          <w:color w:val="000000" w:themeColor="text1"/>
        </w:rPr>
        <w:t>Das Leiden anderer betrachten</w:t>
      </w:r>
      <w:r w:rsidRPr="0034749F">
        <w:rPr>
          <w:rFonts w:ascii="Garamond" w:hAnsi="Garamond"/>
          <w:color w:val="000000" w:themeColor="text1"/>
        </w:rPr>
        <w:t xml:space="preserve">, </w:t>
      </w:r>
      <w:r w:rsidR="00EB6964" w:rsidRPr="0034749F">
        <w:rPr>
          <w:rFonts w:ascii="Garamond" w:hAnsi="Garamond"/>
          <w:color w:val="000000" w:themeColor="text1"/>
        </w:rPr>
        <w:t xml:space="preserve">Frankfurt </w:t>
      </w:r>
      <w:r w:rsidR="00DA282F" w:rsidRPr="0034749F">
        <w:rPr>
          <w:rFonts w:ascii="Garamond" w:hAnsi="Garamond"/>
          <w:color w:val="000000" w:themeColor="text1"/>
        </w:rPr>
        <w:t xml:space="preserve"> am Main 2008</w:t>
      </w:r>
      <w:r w:rsidR="00EB6964" w:rsidRPr="0034749F">
        <w:rPr>
          <w:rFonts w:ascii="Garamond" w:hAnsi="Garamond"/>
          <w:color w:val="000000" w:themeColor="text1"/>
        </w:rPr>
        <w:t xml:space="preserve">, </w:t>
      </w:r>
      <w:r w:rsidRPr="0034749F">
        <w:rPr>
          <w:rFonts w:ascii="Garamond" w:hAnsi="Garamond"/>
          <w:color w:val="000000" w:themeColor="text1"/>
        </w:rPr>
        <w:t>hier v. a. S. 94-100.</w:t>
      </w:r>
    </w:p>
  </w:endnote>
  <w:endnote w:id="6">
    <w:p w14:paraId="5E55487A" w14:textId="77777777" w:rsidR="00942D81" w:rsidRPr="0034749F" w:rsidRDefault="00942D81" w:rsidP="00942D81">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Eine eindrückliche Beschreibung der Arbeitsweise Miriam Cahns findet sich in: Kathrin </w:t>
      </w:r>
      <w:proofErr w:type="spellStart"/>
      <w:r w:rsidRPr="0034749F">
        <w:rPr>
          <w:rFonts w:ascii="Garamond" w:hAnsi="Garamond"/>
          <w:color w:val="000000" w:themeColor="text1"/>
        </w:rPr>
        <w:t>Schmocker</w:t>
      </w:r>
      <w:proofErr w:type="spellEnd"/>
      <w:r w:rsidRPr="0034749F">
        <w:rPr>
          <w:rFonts w:ascii="Garamond" w:hAnsi="Garamond"/>
          <w:color w:val="000000" w:themeColor="text1"/>
        </w:rPr>
        <w:t xml:space="preserve"> „ich zeichne liegend, kriechend, kauernd, mit schwarzer kreise, tanze auf </w:t>
      </w:r>
      <w:proofErr w:type="spellStart"/>
      <w:r w:rsidRPr="0034749F">
        <w:rPr>
          <w:rFonts w:ascii="Garamond" w:hAnsi="Garamond"/>
          <w:color w:val="000000" w:themeColor="text1"/>
        </w:rPr>
        <w:t>weissem</w:t>
      </w:r>
      <w:proofErr w:type="spellEnd"/>
      <w:r w:rsidRPr="0034749F">
        <w:rPr>
          <w:rFonts w:ascii="Garamond" w:hAnsi="Garamond"/>
          <w:color w:val="000000" w:themeColor="text1"/>
        </w:rPr>
        <w:t xml:space="preserve"> </w:t>
      </w:r>
      <w:proofErr w:type="spellStart"/>
      <w:r w:rsidRPr="0034749F">
        <w:rPr>
          <w:rFonts w:ascii="Garamond" w:hAnsi="Garamond"/>
          <w:color w:val="000000" w:themeColor="text1"/>
        </w:rPr>
        <w:t>papier</w:t>
      </w:r>
      <w:proofErr w:type="spellEnd"/>
      <w:r w:rsidRPr="0034749F">
        <w:rPr>
          <w:rFonts w:ascii="Garamond" w:hAnsi="Garamond"/>
          <w:color w:val="000000" w:themeColor="text1"/>
        </w:rPr>
        <w:t xml:space="preserve"> und wasche mir </w:t>
      </w:r>
      <w:proofErr w:type="spellStart"/>
      <w:r w:rsidRPr="0034749F">
        <w:rPr>
          <w:rFonts w:ascii="Garamond" w:hAnsi="Garamond"/>
          <w:color w:val="000000" w:themeColor="text1"/>
        </w:rPr>
        <w:t>anschliessend</w:t>
      </w:r>
      <w:proofErr w:type="spellEnd"/>
      <w:r w:rsidRPr="0034749F">
        <w:rPr>
          <w:rFonts w:ascii="Garamond" w:hAnsi="Garamond"/>
          <w:color w:val="000000" w:themeColor="text1"/>
        </w:rPr>
        <w:t xml:space="preserve"> den staub vom </w:t>
      </w:r>
      <w:proofErr w:type="spellStart"/>
      <w:r w:rsidRPr="0034749F">
        <w:rPr>
          <w:rFonts w:ascii="Garamond" w:hAnsi="Garamond"/>
          <w:color w:val="000000" w:themeColor="text1"/>
        </w:rPr>
        <w:t>körper</w:t>
      </w:r>
      <w:proofErr w:type="spellEnd"/>
      <w:r w:rsidRPr="0034749F">
        <w:rPr>
          <w:rFonts w:ascii="Garamond" w:hAnsi="Garamond"/>
          <w:color w:val="000000" w:themeColor="text1"/>
        </w:rPr>
        <w:t xml:space="preserve">.“ Miriam Cahn, in: Isabelle Malz, Claudia </w:t>
      </w:r>
      <w:proofErr w:type="spellStart"/>
      <w:r w:rsidRPr="0034749F">
        <w:rPr>
          <w:rFonts w:ascii="Garamond" w:hAnsi="Garamond"/>
          <w:color w:val="000000" w:themeColor="text1"/>
        </w:rPr>
        <w:t>Pantellini</w:t>
      </w:r>
      <w:proofErr w:type="spellEnd"/>
      <w:r w:rsidRPr="0034749F">
        <w:rPr>
          <w:rFonts w:ascii="Garamond" w:hAnsi="Garamond"/>
          <w:color w:val="000000" w:themeColor="text1"/>
        </w:rPr>
        <w:t xml:space="preserve">, Kathrin </w:t>
      </w:r>
      <w:proofErr w:type="spellStart"/>
      <w:r w:rsidRPr="0034749F">
        <w:rPr>
          <w:rFonts w:ascii="Garamond" w:hAnsi="Garamond"/>
          <w:color w:val="000000" w:themeColor="text1"/>
        </w:rPr>
        <w:t>Schmocker</w:t>
      </w:r>
      <w:proofErr w:type="spellEnd"/>
      <w:r w:rsidRPr="0034749F">
        <w:rPr>
          <w:rFonts w:ascii="Garamond" w:hAnsi="Garamond"/>
          <w:color w:val="000000" w:themeColor="text1"/>
        </w:rPr>
        <w:t xml:space="preserve">, Barbara Zürcher: </w:t>
      </w:r>
      <w:r w:rsidRPr="0034749F">
        <w:rPr>
          <w:rFonts w:ascii="Garamond" w:hAnsi="Garamond"/>
          <w:i/>
          <w:color w:val="000000" w:themeColor="text1"/>
        </w:rPr>
        <w:t xml:space="preserve">Nicht nur Körper. Künstlerinnen im Gespräch. Miriam Cahn, Hannah </w:t>
      </w:r>
      <w:proofErr w:type="spellStart"/>
      <w:r w:rsidRPr="0034749F">
        <w:rPr>
          <w:rFonts w:ascii="Garamond" w:hAnsi="Garamond"/>
          <w:i/>
          <w:color w:val="000000" w:themeColor="text1"/>
        </w:rPr>
        <w:t>Villige</w:t>
      </w:r>
      <w:proofErr w:type="spellEnd"/>
      <w:r w:rsidRPr="0034749F">
        <w:rPr>
          <w:rFonts w:ascii="Garamond" w:hAnsi="Garamond"/>
          <w:i/>
          <w:color w:val="000000" w:themeColor="text1"/>
        </w:rPr>
        <w:t xml:space="preserve">, </w:t>
      </w:r>
      <w:proofErr w:type="spellStart"/>
      <w:r w:rsidRPr="0034749F">
        <w:rPr>
          <w:rFonts w:ascii="Garamond" w:hAnsi="Garamond"/>
          <w:i/>
          <w:color w:val="000000" w:themeColor="text1"/>
        </w:rPr>
        <w:t>Muda</w:t>
      </w:r>
      <w:proofErr w:type="spellEnd"/>
      <w:r w:rsidRPr="0034749F">
        <w:rPr>
          <w:rFonts w:ascii="Garamond" w:hAnsi="Garamond"/>
          <w:i/>
          <w:color w:val="000000" w:themeColor="text1"/>
        </w:rPr>
        <w:t xml:space="preserve"> Mathis, Pipilotto Rist, Maya </w:t>
      </w:r>
      <w:proofErr w:type="spellStart"/>
      <w:r w:rsidRPr="0034749F">
        <w:rPr>
          <w:rFonts w:ascii="Garamond" w:hAnsi="Garamond"/>
          <w:i/>
          <w:color w:val="000000" w:themeColor="text1"/>
        </w:rPr>
        <w:t>Rikli</w:t>
      </w:r>
      <w:proofErr w:type="spellEnd"/>
      <w:r w:rsidRPr="0034749F">
        <w:rPr>
          <w:rFonts w:ascii="Garamond" w:hAnsi="Garamond"/>
          <w:i/>
          <w:color w:val="000000" w:themeColor="text1"/>
        </w:rPr>
        <w:t xml:space="preserve">, Daniela </w:t>
      </w:r>
      <w:proofErr w:type="spellStart"/>
      <w:r w:rsidRPr="0034749F">
        <w:rPr>
          <w:rFonts w:ascii="Garamond" w:hAnsi="Garamond"/>
          <w:i/>
          <w:color w:val="000000" w:themeColor="text1"/>
        </w:rPr>
        <w:t>Keiser</w:t>
      </w:r>
      <w:proofErr w:type="spellEnd"/>
      <w:r w:rsidRPr="0034749F">
        <w:rPr>
          <w:rFonts w:ascii="Garamond" w:hAnsi="Garamond"/>
          <w:i/>
          <w:color w:val="000000" w:themeColor="text1"/>
        </w:rPr>
        <w:t xml:space="preserve">, Pisa </w:t>
      </w:r>
      <w:proofErr w:type="spellStart"/>
      <w:r w:rsidRPr="0034749F">
        <w:rPr>
          <w:rFonts w:ascii="Garamond" w:hAnsi="Garamond"/>
          <w:i/>
          <w:color w:val="000000" w:themeColor="text1"/>
        </w:rPr>
        <w:t>Gisler</w:t>
      </w:r>
      <w:proofErr w:type="spellEnd"/>
      <w:r w:rsidRPr="0034749F">
        <w:rPr>
          <w:rFonts w:ascii="Garamond" w:hAnsi="Garamond"/>
          <w:i/>
          <w:color w:val="000000" w:themeColor="text1"/>
        </w:rPr>
        <w:t>,</w:t>
      </w:r>
      <w:r w:rsidRPr="0034749F">
        <w:rPr>
          <w:rFonts w:ascii="Garamond" w:hAnsi="Garamond"/>
          <w:color w:val="000000" w:themeColor="text1"/>
        </w:rPr>
        <w:t xml:space="preserve"> Baden 1997, S. 11-23. </w:t>
      </w:r>
    </w:p>
  </w:endnote>
  <w:endnote w:id="7">
    <w:p w14:paraId="08CA5999" w14:textId="77777777" w:rsidR="00942D81" w:rsidRPr="0034749F" w:rsidRDefault="00942D81" w:rsidP="00942D81">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Ebd., S. 13. Zum Wechsel von Schwarzweiß zu Farbe siehe auch: </w:t>
      </w:r>
      <w:r w:rsidR="00DA282F" w:rsidRPr="0034749F">
        <w:rPr>
          <w:rFonts w:ascii="Garamond" w:hAnsi="Garamond"/>
          <w:color w:val="000000" w:themeColor="text1"/>
        </w:rPr>
        <w:t>„</w:t>
      </w:r>
      <w:r w:rsidRPr="0034749F">
        <w:rPr>
          <w:rFonts w:ascii="Garamond" w:hAnsi="Garamond"/>
          <w:color w:val="000000" w:themeColor="text1"/>
        </w:rPr>
        <w:t xml:space="preserve">Kunst, Direkt. Miriam Cahn im Gespräch mit Peter </w:t>
      </w:r>
      <w:proofErr w:type="spellStart"/>
      <w:r w:rsidRPr="0034749F">
        <w:rPr>
          <w:rFonts w:ascii="Garamond" w:hAnsi="Garamond"/>
          <w:color w:val="000000" w:themeColor="text1"/>
        </w:rPr>
        <w:t>Burri</w:t>
      </w:r>
      <w:proofErr w:type="spellEnd"/>
      <w:r w:rsidR="00DA282F" w:rsidRPr="0034749F">
        <w:rPr>
          <w:rFonts w:ascii="Garamond" w:hAnsi="Garamond"/>
          <w:color w:val="000000" w:themeColor="text1"/>
        </w:rPr>
        <w:t>“</w:t>
      </w:r>
      <w:r w:rsidRPr="0034749F">
        <w:rPr>
          <w:rFonts w:ascii="Garamond" w:hAnsi="Garamond"/>
          <w:color w:val="000000" w:themeColor="text1"/>
        </w:rPr>
        <w:t>, in: Miriam Cahn</w:t>
      </w:r>
      <w:r w:rsidR="00DA282F" w:rsidRPr="0034749F">
        <w:rPr>
          <w:rFonts w:ascii="Garamond" w:hAnsi="Garamond"/>
          <w:color w:val="000000" w:themeColor="text1"/>
        </w:rPr>
        <w:t>,</w:t>
      </w:r>
      <w:r w:rsidRPr="0034749F">
        <w:rPr>
          <w:rFonts w:ascii="Garamond" w:hAnsi="Garamond"/>
          <w:color w:val="000000" w:themeColor="text1"/>
        </w:rPr>
        <w:t xml:space="preserve"> </w:t>
      </w:r>
      <w:r w:rsidRPr="0034749F">
        <w:rPr>
          <w:rFonts w:ascii="Garamond" w:hAnsi="Garamond"/>
          <w:i/>
          <w:color w:val="000000" w:themeColor="text1"/>
        </w:rPr>
        <w:t>Architekturtraum</w:t>
      </w:r>
      <w:r w:rsidRPr="0034749F">
        <w:rPr>
          <w:rFonts w:ascii="Garamond" w:hAnsi="Garamond"/>
          <w:color w:val="000000" w:themeColor="text1"/>
        </w:rPr>
        <w:t xml:space="preserve">, </w:t>
      </w:r>
      <w:r w:rsidR="00F44ADB" w:rsidRPr="0034749F">
        <w:rPr>
          <w:rFonts w:ascii="Garamond" w:hAnsi="Garamond"/>
          <w:color w:val="000000" w:themeColor="text1"/>
        </w:rPr>
        <w:t xml:space="preserve">Stuttgart 2002, </w:t>
      </w:r>
      <w:r w:rsidRPr="0034749F">
        <w:rPr>
          <w:rFonts w:ascii="Garamond" w:hAnsi="Garamond"/>
          <w:color w:val="000000" w:themeColor="text1"/>
        </w:rPr>
        <w:t>S.  28-</w:t>
      </w:r>
      <w:r w:rsidR="00BB6EDA" w:rsidRPr="0034749F">
        <w:rPr>
          <w:rFonts w:ascii="Garamond" w:hAnsi="Garamond"/>
          <w:color w:val="000000" w:themeColor="text1"/>
        </w:rPr>
        <w:t>128</w:t>
      </w:r>
      <w:r w:rsidRPr="0034749F">
        <w:rPr>
          <w:rFonts w:ascii="Garamond" w:hAnsi="Garamond"/>
          <w:color w:val="000000" w:themeColor="text1"/>
        </w:rPr>
        <w:t>, hier S. 28.</w:t>
      </w:r>
    </w:p>
  </w:endnote>
  <w:endnote w:id="8">
    <w:p w14:paraId="55DBFDED" w14:textId="77777777" w:rsidR="00942D81" w:rsidRPr="0034749F" w:rsidRDefault="00942D81" w:rsidP="00942D81">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Das Verständnis von Kunst als etwas auf die Urheberin Zeigendes wird in einem Brief von 1978 deutlich, in dem Cahn ihre Vorstellung vom Zeichnen artikuliert, das sie nicht als Abzeichnen, Wiedergabe oder ‚richtiges Erfassen‘ versteht, sondern in dem sie den eigenen, ästhetische Prägungen überwindenden, körperlich geleiteten unmittelbaren Zugang zu den Dingen erkennt. Miriam Cahn an Niklas Morgenthaler, 30.12.1978, in: Cahn 2019</w:t>
      </w:r>
      <w:r w:rsidR="00DA282F" w:rsidRPr="0034749F">
        <w:rPr>
          <w:rFonts w:ascii="Garamond" w:hAnsi="Garamond"/>
          <w:color w:val="000000" w:themeColor="text1"/>
        </w:rPr>
        <w:t xml:space="preserve">, </w:t>
      </w:r>
      <w:r w:rsidR="00BB6EDA" w:rsidRPr="0034749F">
        <w:rPr>
          <w:rFonts w:ascii="Garamond" w:hAnsi="Garamond"/>
          <w:color w:val="000000" w:themeColor="text1"/>
        </w:rPr>
        <w:t>wie Anm. 1</w:t>
      </w:r>
      <w:r w:rsidRPr="0034749F">
        <w:rPr>
          <w:rFonts w:ascii="Garamond" w:hAnsi="Garamond"/>
          <w:color w:val="000000" w:themeColor="text1"/>
        </w:rPr>
        <w:t>, S. 4-5.</w:t>
      </w:r>
    </w:p>
  </w:endnote>
  <w:endnote w:id="9">
    <w:p w14:paraId="10FD956D" w14:textId="3471DC2D" w:rsidR="00FC16BC" w:rsidRPr="0034749F" w:rsidRDefault="00FC16BC">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Miriam Cahn an </w:t>
      </w:r>
      <w:r w:rsidR="00D65BC4" w:rsidRPr="0034749F">
        <w:rPr>
          <w:rFonts w:ascii="Garamond" w:hAnsi="Garamond"/>
          <w:color w:val="000000" w:themeColor="text1"/>
        </w:rPr>
        <w:t>Katrin Wiethege, E</w:t>
      </w:r>
      <w:r w:rsidR="00600740" w:rsidRPr="0034749F">
        <w:rPr>
          <w:rFonts w:ascii="Garamond" w:hAnsi="Garamond"/>
          <w:color w:val="000000" w:themeColor="text1"/>
        </w:rPr>
        <w:t>-M</w:t>
      </w:r>
      <w:r w:rsidR="00D65BC4" w:rsidRPr="0034749F">
        <w:rPr>
          <w:rFonts w:ascii="Garamond" w:hAnsi="Garamond"/>
          <w:color w:val="000000" w:themeColor="text1"/>
        </w:rPr>
        <w:t>ail vom 2.4.2019.</w:t>
      </w:r>
    </w:p>
  </w:endnote>
  <w:endnote w:id="10">
    <w:p w14:paraId="73A9418A" w14:textId="43023199" w:rsidR="00942D81" w:rsidRPr="0034749F" w:rsidRDefault="00942D81" w:rsidP="00942D81">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Vgl. Adam </w:t>
      </w:r>
      <w:proofErr w:type="spellStart"/>
      <w:r w:rsidRPr="0034749F">
        <w:rPr>
          <w:rFonts w:ascii="Garamond" w:hAnsi="Garamond"/>
          <w:color w:val="000000" w:themeColor="text1"/>
        </w:rPr>
        <w:t>Szymczyk</w:t>
      </w:r>
      <w:proofErr w:type="spellEnd"/>
      <w:r w:rsidR="00F44ADB" w:rsidRPr="0034749F">
        <w:rPr>
          <w:rFonts w:ascii="Garamond" w:hAnsi="Garamond"/>
          <w:color w:val="000000" w:themeColor="text1"/>
        </w:rPr>
        <w:t>,</w:t>
      </w:r>
      <w:r w:rsidRPr="0034749F">
        <w:rPr>
          <w:rFonts w:ascii="Garamond" w:hAnsi="Garamond"/>
          <w:color w:val="000000" w:themeColor="text1"/>
        </w:rPr>
        <w:t xml:space="preserve"> </w:t>
      </w:r>
      <w:r w:rsidR="00F44ADB" w:rsidRPr="0034749F">
        <w:rPr>
          <w:rFonts w:ascii="Garamond" w:hAnsi="Garamond"/>
          <w:color w:val="000000" w:themeColor="text1"/>
        </w:rPr>
        <w:t>„</w:t>
      </w:r>
      <w:r w:rsidRPr="0034749F">
        <w:rPr>
          <w:rFonts w:ascii="Garamond" w:hAnsi="Garamond"/>
          <w:color w:val="000000" w:themeColor="text1"/>
        </w:rPr>
        <w:t>Über Miriam Cahns Arbeiten</w:t>
      </w:r>
      <w:r w:rsidR="00F44ADB" w:rsidRPr="0034749F">
        <w:rPr>
          <w:rFonts w:ascii="Garamond" w:hAnsi="Garamond"/>
          <w:color w:val="000000" w:themeColor="text1"/>
        </w:rPr>
        <w:t>“</w:t>
      </w:r>
      <w:r w:rsidRPr="0034749F">
        <w:rPr>
          <w:rFonts w:ascii="Garamond" w:hAnsi="Garamond"/>
          <w:color w:val="000000" w:themeColor="text1"/>
        </w:rPr>
        <w:t xml:space="preserve">, in: </w:t>
      </w:r>
      <w:r w:rsidRPr="0034749F">
        <w:rPr>
          <w:rFonts w:ascii="Garamond" w:hAnsi="Garamond"/>
          <w:i/>
          <w:color w:val="000000" w:themeColor="text1"/>
        </w:rPr>
        <w:t xml:space="preserve">Miriam Cahn. zeichnen. </w:t>
      </w:r>
      <w:proofErr w:type="spellStart"/>
      <w:r w:rsidRPr="0034749F">
        <w:rPr>
          <w:rFonts w:ascii="Garamond" w:hAnsi="Garamond"/>
          <w:i/>
          <w:color w:val="000000" w:themeColor="text1"/>
        </w:rPr>
        <w:t>drawing</w:t>
      </w:r>
      <w:proofErr w:type="spellEnd"/>
      <w:r w:rsidRPr="0034749F">
        <w:rPr>
          <w:rFonts w:ascii="Garamond" w:hAnsi="Garamond"/>
          <w:i/>
          <w:color w:val="000000" w:themeColor="text1"/>
        </w:rPr>
        <w:t xml:space="preserve">. </w:t>
      </w:r>
      <w:proofErr w:type="spellStart"/>
      <w:r w:rsidR="008A57AF" w:rsidRPr="0034749F">
        <w:rPr>
          <w:rFonts w:ascii="Garamond" w:hAnsi="Garamond"/>
          <w:i/>
          <w:color w:val="000000" w:themeColor="text1"/>
        </w:rPr>
        <w:t>d</w:t>
      </w:r>
      <w:r w:rsidRPr="0034749F">
        <w:rPr>
          <w:rFonts w:ascii="Garamond" w:hAnsi="Garamond"/>
          <w:i/>
          <w:color w:val="000000" w:themeColor="text1"/>
        </w:rPr>
        <w:t>essiner</w:t>
      </w:r>
      <w:proofErr w:type="spellEnd"/>
      <w:r w:rsidR="00DA282F" w:rsidRPr="0034749F">
        <w:rPr>
          <w:rFonts w:ascii="Garamond" w:hAnsi="Garamond"/>
          <w:color w:val="000000" w:themeColor="text1"/>
        </w:rPr>
        <w:t>,</w:t>
      </w:r>
      <w:r w:rsidRPr="0034749F">
        <w:rPr>
          <w:rFonts w:ascii="Garamond" w:hAnsi="Garamond"/>
          <w:color w:val="000000" w:themeColor="text1"/>
        </w:rPr>
        <w:t xml:space="preserve"> </w:t>
      </w:r>
      <w:proofErr w:type="spellStart"/>
      <w:r w:rsidRPr="0034749F">
        <w:rPr>
          <w:rFonts w:ascii="Garamond" w:hAnsi="Garamond"/>
          <w:color w:val="000000" w:themeColor="text1"/>
        </w:rPr>
        <w:t>Ausst.Kat</w:t>
      </w:r>
      <w:proofErr w:type="spellEnd"/>
      <w:r w:rsidRPr="0034749F">
        <w:rPr>
          <w:rFonts w:ascii="Garamond" w:hAnsi="Garamond"/>
          <w:color w:val="000000" w:themeColor="text1"/>
        </w:rPr>
        <w:t>. Städtische Galerie Offenburg 2014, S. 52-71, insbesondere S. 54-56.</w:t>
      </w:r>
    </w:p>
  </w:endnote>
  <w:endnote w:id="11">
    <w:p w14:paraId="3F44402C" w14:textId="77777777" w:rsidR="00942D81" w:rsidRPr="0034749F" w:rsidRDefault="00942D81" w:rsidP="00942D81">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w:t>
      </w:r>
      <w:r w:rsidR="00BB6EDA" w:rsidRPr="0034749F">
        <w:rPr>
          <w:rFonts w:ascii="Garamond" w:hAnsi="Garamond"/>
          <w:color w:val="000000" w:themeColor="text1"/>
        </w:rPr>
        <w:t>Ebd.</w:t>
      </w:r>
      <w:r w:rsidRPr="0034749F">
        <w:rPr>
          <w:rFonts w:ascii="Garamond" w:hAnsi="Garamond"/>
          <w:color w:val="000000" w:themeColor="text1"/>
        </w:rPr>
        <w:t>, S. 64.</w:t>
      </w:r>
    </w:p>
  </w:endnote>
  <w:endnote w:id="12">
    <w:p w14:paraId="385EA756" w14:textId="77777777" w:rsidR="00942D81" w:rsidRPr="0034749F" w:rsidRDefault="00942D81" w:rsidP="00942D81">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Julia </w:t>
      </w:r>
      <w:proofErr w:type="spellStart"/>
      <w:r w:rsidRPr="0034749F">
        <w:rPr>
          <w:rFonts w:ascii="Garamond" w:hAnsi="Garamond"/>
          <w:color w:val="000000" w:themeColor="text1"/>
        </w:rPr>
        <w:t>Kristeva</w:t>
      </w:r>
      <w:proofErr w:type="spellEnd"/>
      <w:r w:rsidR="00DA282F" w:rsidRPr="0034749F">
        <w:rPr>
          <w:rFonts w:ascii="Garamond" w:hAnsi="Garamond"/>
          <w:color w:val="000000" w:themeColor="text1"/>
        </w:rPr>
        <w:t>,</w:t>
      </w:r>
      <w:r w:rsidRPr="0034749F">
        <w:rPr>
          <w:rFonts w:ascii="Garamond" w:hAnsi="Garamond"/>
          <w:color w:val="000000" w:themeColor="text1"/>
        </w:rPr>
        <w:t xml:space="preserve"> </w:t>
      </w:r>
      <w:r w:rsidRPr="0034749F">
        <w:rPr>
          <w:rFonts w:ascii="Garamond" w:hAnsi="Garamond"/>
          <w:i/>
          <w:color w:val="000000" w:themeColor="text1"/>
        </w:rPr>
        <w:t>Fremde sind wir uns selbst</w:t>
      </w:r>
      <w:r w:rsidR="00DA282F" w:rsidRPr="0034749F">
        <w:rPr>
          <w:rFonts w:ascii="Garamond" w:hAnsi="Garamond"/>
          <w:color w:val="000000" w:themeColor="text1"/>
        </w:rPr>
        <w:t>,</w:t>
      </w:r>
      <w:r w:rsidRPr="0034749F">
        <w:rPr>
          <w:rFonts w:ascii="Garamond" w:hAnsi="Garamond"/>
          <w:color w:val="000000" w:themeColor="text1"/>
        </w:rPr>
        <w:t xml:space="preserve"> Frankfurt am Main 1990, S. 11.</w:t>
      </w:r>
    </w:p>
  </w:endnote>
  <w:endnote w:id="13">
    <w:p w14:paraId="22464F6F" w14:textId="77777777" w:rsidR="00942D81" w:rsidRPr="0034749F" w:rsidRDefault="00942D81" w:rsidP="00942D81">
      <w:pPr>
        <w:pStyle w:val="StandardWeb"/>
        <w:spacing w:before="0" w:beforeAutospacing="0" w:after="0" w:afterAutospacing="0"/>
        <w:rPr>
          <w:rFonts w:ascii="Garamond" w:hAnsi="Garamond"/>
          <w:color w:val="000000" w:themeColor="text1"/>
          <w:sz w:val="20"/>
          <w:szCs w:val="20"/>
        </w:rPr>
      </w:pPr>
      <w:r w:rsidRPr="0034749F">
        <w:rPr>
          <w:rStyle w:val="Endnotenzeichen"/>
          <w:rFonts w:ascii="Garamond" w:hAnsi="Garamond"/>
          <w:color w:val="000000" w:themeColor="text1"/>
          <w:sz w:val="20"/>
          <w:szCs w:val="20"/>
        </w:rPr>
        <w:endnoteRef/>
      </w:r>
      <w:r w:rsidRPr="0034749F">
        <w:rPr>
          <w:rFonts w:ascii="Garamond" w:hAnsi="Garamond"/>
          <w:color w:val="000000" w:themeColor="text1"/>
          <w:sz w:val="20"/>
          <w:szCs w:val="20"/>
        </w:rPr>
        <w:t xml:space="preserve"> Siehe u.a. Alexandra </w:t>
      </w:r>
      <w:proofErr w:type="spellStart"/>
      <w:r w:rsidRPr="0034749F">
        <w:rPr>
          <w:rFonts w:ascii="Garamond" w:hAnsi="Garamond"/>
          <w:color w:val="000000" w:themeColor="text1"/>
          <w:sz w:val="20"/>
          <w:szCs w:val="20"/>
        </w:rPr>
        <w:t>Przyrembel</w:t>
      </w:r>
      <w:proofErr w:type="spellEnd"/>
      <w:r w:rsidR="00DA282F" w:rsidRPr="0034749F">
        <w:rPr>
          <w:rFonts w:ascii="Garamond" w:hAnsi="Garamond"/>
          <w:color w:val="000000" w:themeColor="text1"/>
          <w:sz w:val="20"/>
          <w:szCs w:val="20"/>
        </w:rPr>
        <w:t>,</w:t>
      </w:r>
      <w:r w:rsidRPr="0034749F">
        <w:rPr>
          <w:rFonts w:ascii="Garamond" w:hAnsi="Garamond"/>
          <w:color w:val="000000" w:themeColor="text1"/>
          <w:sz w:val="20"/>
          <w:szCs w:val="20"/>
        </w:rPr>
        <w:t xml:space="preserve"> </w:t>
      </w:r>
      <w:r w:rsidR="00C47C98" w:rsidRPr="0034749F">
        <w:rPr>
          <w:rFonts w:ascii="Garamond" w:hAnsi="Garamond"/>
          <w:color w:val="000000" w:themeColor="text1"/>
          <w:sz w:val="20"/>
          <w:szCs w:val="20"/>
        </w:rPr>
        <w:t>„</w:t>
      </w:r>
      <w:r w:rsidRPr="0034749F">
        <w:rPr>
          <w:rFonts w:ascii="Garamond" w:hAnsi="Garamond"/>
          <w:color w:val="000000" w:themeColor="text1"/>
          <w:sz w:val="20"/>
          <w:szCs w:val="20"/>
        </w:rPr>
        <w:t xml:space="preserve">Ambivalente </w:t>
      </w:r>
      <w:proofErr w:type="spellStart"/>
      <w:r w:rsidRPr="0034749F">
        <w:rPr>
          <w:rFonts w:ascii="Garamond" w:hAnsi="Garamond"/>
          <w:color w:val="000000" w:themeColor="text1"/>
          <w:sz w:val="20"/>
          <w:szCs w:val="20"/>
        </w:rPr>
        <w:t>Gefu</w:t>
      </w:r>
      <w:r w:rsidRPr="0034749F">
        <w:rPr>
          <w:color w:val="000000" w:themeColor="text1"/>
          <w:sz w:val="20"/>
          <w:szCs w:val="20"/>
        </w:rPr>
        <w:t>̈</w:t>
      </w:r>
      <w:r w:rsidRPr="0034749F">
        <w:rPr>
          <w:rFonts w:ascii="Garamond" w:hAnsi="Garamond"/>
          <w:color w:val="000000" w:themeColor="text1"/>
          <w:sz w:val="20"/>
          <w:szCs w:val="20"/>
        </w:rPr>
        <w:t>hle</w:t>
      </w:r>
      <w:proofErr w:type="spellEnd"/>
      <w:r w:rsidRPr="0034749F">
        <w:rPr>
          <w:rFonts w:ascii="Garamond" w:hAnsi="Garamond"/>
          <w:color w:val="000000" w:themeColor="text1"/>
          <w:sz w:val="20"/>
          <w:szCs w:val="20"/>
        </w:rPr>
        <w:t xml:space="preserve">: </w:t>
      </w:r>
      <w:proofErr w:type="spellStart"/>
      <w:r w:rsidRPr="0034749F">
        <w:rPr>
          <w:rFonts w:ascii="Garamond" w:hAnsi="Garamond"/>
          <w:color w:val="000000" w:themeColor="text1"/>
          <w:sz w:val="20"/>
          <w:szCs w:val="20"/>
        </w:rPr>
        <w:t>Sexualita</w:t>
      </w:r>
      <w:r w:rsidRPr="0034749F">
        <w:rPr>
          <w:color w:val="000000" w:themeColor="text1"/>
          <w:sz w:val="20"/>
          <w:szCs w:val="20"/>
        </w:rPr>
        <w:t>̈</w:t>
      </w:r>
      <w:r w:rsidRPr="0034749F">
        <w:rPr>
          <w:rFonts w:ascii="Garamond" w:hAnsi="Garamond"/>
          <w:color w:val="000000" w:themeColor="text1"/>
          <w:sz w:val="20"/>
          <w:szCs w:val="20"/>
        </w:rPr>
        <w:t>t</w:t>
      </w:r>
      <w:proofErr w:type="spellEnd"/>
      <w:r w:rsidRPr="0034749F">
        <w:rPr>
          <w:rFonts w:ascii="Garamond" w:hAnsi="Garamond"/>
          <w:color w:val="000000" w:themeColor="text1"/>
          <w:sz w:val="20"/>
          <w:szCs w:val="20"/>
        </w:rPr>
        <w:t xml:space="preserve"> und Antisemitismus </w:t>
      </w:r>
      <w:proofErr w:type="spellStart"/>
      <w:r w:rsidRPr="0034749F">
        <w:rPr>
          <w:rFonts w:ascii="Garamond" w:hAnsi="Garamond"/>
          <w:color w:val="000000" w:themeColor="text1"/>
          <w:sz w:val="20"/>
          <w:szCs w:val="20"/>
        </w:rPr>
        <w:t>wa</w:t>
      </w:r>
      <w:r w:rsidRPr="0034749F">
        <w:rPr>
          <w:color w:val="000000" w:themeColor="text1"/>
          <w:sz w:val="20"/>
          <w:szCs w:val="20"/>
        </w:rPr>
        <w:t>̈</w:t>
      </w:r>
      <w:r w:rsidRPr="0034749F">
        <w:rPr>
          <w:rFonts w:ascii="Garamond" w:hAnsi="Garamond"/>
          <w:color w:val="000000" w:themeColor="text1"/>
          <w:sz w:val="20"/>
          <w:szCs w:val="20"/>
        </w:rPr>
        <w:t>hrend</w:t>
      </w:r>
      <w:proofErr w:type="spellEnd"/>
      <w:r w:rsidRPr="0034749F">
        <w:rPr>
          <w:rFonts w:ascii="Garamond" w:hAnsi="Garamond"/>
          <w:color w:val="000000" w:themeColor="text1"/>
          <w:sz w:val="20"/>
          <w:szCs w:val="20"/>
        </w:rPr>
        <w:t xml:space="preserve"> des Nationalsozialismus</w:t>
      </w:r>
      <w:r w:rsidR="00DA282F" w:rsidRPr="0034749F">
        <w:rPr>
          <w:rFonts w:ascii="Garamond" w:hAnsi="Garamond"/>
          <w:color w:val="000000" w:themeColor="text1"/>
          <w:sz w:val="20"/>
          <w:szCs w:val="20"/>
        </w:rPr>
        <w:t>“</w:t>
      </w:r>
      <w:r w:rsidRPr="0034749F">
        <w:rPr>
          <w:rFonts w:ascii="Garamond" w:hAnsi="Garamond"/>
          <w:color w:val="000000" w:themeColor="text1"/>
          <w:sz w:val="20"/>
          <w:szCs w:val="20"/>
        </w:rPr>
        <w:t xml:space="preserve">, in: </w:t>
      </w:r>
      <w:r w:rsidRPr="0034749F">
        <w:rPr>
          <w:rFonts w:ascii="Garamond" w:hAnsi="Garamond"/>
          <w:i/>
          <w:color w:val="000000" w:themeColor="text1"/>
          <w:sz w:val="20"/>
          <w:szCs w:val="20"/>
        </w:rPr>
        <w:t xml:space="preserve">Geschichte und Gesellschaft: Zeitschrift </w:t>
      </w:r>
      <w:proofErr w:type="spellStart"/>
      <w:r w:rsidRPr="0034749F">
        <w:rPr>
          <w:rFonts w:ascii="Garamond" w:hAnsi="Garamond"/>
          <w:i/>
          <w:color w:val="000000" w:themeColor="text1"/>
          <w:sz w:val="20"/>
          <w:szCs w:val="20"/>
        </w:rPr>
        <w:t>fu</w:t>
      </w:r>
      <w:r w:rsidRPr="0034749F">
        <w:rPr>
          <w:i/>
          <w:color w:val="000000" w:themeColor="text1"/>
          <w:sz w:val="20"/>
          <w:szCs w:val="20"/>
        </w:rPr>
        <w:t>̈</w:t>
      </w:r>
      <w:r w:rsidRPr="0034749F">
        <w:rPr>
          <w:rFonts w:ascii="Garamond" w:hAnsi="Garamond"/>
          <w:i/>
          <w:color w:val="000000" w:themeColor="text1"/>
          <w:sz w:val="20"/>
          <w:szCs w:val="20"/>
        </w:rPr>
        <w:t>r</w:t>
      </w:r>
      <w:proofErr w:type="spellEnd"/>
      <w:r w:rsidRPr="0034749F">
        <w:rPr>
          <w:rFonts w:ascii="Garamond" w:hAnsi="Garamond"/>
          <w:i/>
          <w:color w:val="000000" w:themeColor="text1"/>
          <w:sz w:val="20"/>
          <w:szCs w:val="20"/>
        </w:rPr>
        <w:t xml:space="preserve"> historische Sozialwissenschaft, Geschichte und Gesellschaft</w:t>
      </w:r>
      <w:r w:rsidRPr="0034749F">
        <w:rPr>
          <w:rFonts w:ascii="Garamond" w:hAnsi="Garamond"/>
          <w:color w:val="000000" w:themeColor="text1"/>
          <w:sz w:val="20"/>
          <w:szCs w:val="20"/>
        </w:rPr>
        <w:t>, Bd. 39, H. 4, 2013, S. 527-554.</w:t>
      </w:r>
    </w:p>
  </w:endnote>
  <w:endnote w:id="14">
    <w:p w14:paraId="7E6209D8" w14:textId="46359073" w:rsidR="00942D81" w:rsidRPr="0034749F" w:rsidRDefault="00942D81" w:rsidP="00942D81">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Miriam Cahn</w:t>
      </w:r>
      <w:r w:rsidR="00DA282F" w:rsidRPr="0034749F">
        <w:rPr>
          <w:rFonts w:ascii="Garamond" w:hAnsi="Garamond"/>
          <w:color w:val="000000" w:themeColor="text1"/>
        </w:rPr>
        <w:t>, „</w:t>
      </w:r>
      <w:r w:rsidRPr="0034749F">
        <w:rPr>
          <w:rFonts w:ascii="Garamond" w:hAnsi="Garamond"/>
          <w:color w:val="000000" w:themeColor="text1"/>
        </w:rPr>
        <w:t>K Krieg</w:t>
      </w:r>
      <w:r w:rsidR="00DA282F" w:rsidRPr="0034749F">
        <w:rPr>
          <w:rFonts w:ascii="Garamond" w:hAnsi="Garamond"/>
          <w:color w:val="000000" w:themeColor="text1"/>
        </w:rPr>
        <w:t>“</w:t>
      </w:r>
      <w:r w:rsidRPr="0034749F">
        <w:rPr>
          <w:rFonts w:ascii="Garamond" w:hAnsi="Garamond"/>
          <w:color w:val="000000" w:themeColor="text1"/>
        </w:rPr>
        <w:t>, in: Miriam Cahn</w:t>
      </w:r>
      <w:r w:rsidR="00CC7200" w:rsidRPr="0034749F">
        <w:rPr>
          <w:rFonts w:ascii="Garamond" w:hAnsi="Garamond"/>
          <w:color w:val="000000" w:themeColor="text1"/>
        </w:rPr>
        <w:t xml:space="preserve"> </w:t>
      </w:r>
      <w:r w:rsidR="00DA282F" w:rsidRPr="0034749F">
        <w:rPr>
          <w:rFonts w:ascii="Garamond" w:hAnsi="Garamond"/>
          <w:color w:val="000000" w:themeColor="text1"/>
        </w:rPr>
        <w:t xml:space="preserve">2014, </w:t>
      </w:r>
      <w:r w:rsidRPr="0034749F">
        <w:rPr>
          <w:rFonts w:ascii="Garamond" w:hAnsi="Garamond"/>
          <w:color w:val="000000" w:themeColor="text1"/>
        </w:rPr>
        <w:t xml:space="preserve"> </w:t>
      </w:r>
      <w:r w:rsidR="00DA282F" w:rsidRPr="0034749F">
        <w:rPr>
          <w:rFonts w:ascii="Garamond" w:hAnsi="Garamond"/>
          <w:color w:val="000000" w:themeColor="text1"/>
        </w:rPr>
        <w:t xml:space="preserve">wie Anm. 9, </w:t>
      </w:r>
      <w:r w:rsidRPr="0034749F">
        <w:rPr>
          <w:rFonts w:ascii="Garamond" w:hAnsi="Garamond"/>
          <w:color w:val="000000" w:themeColor="text1"/>
        </w:rPr>
        <w:t>S. 108. Über die Familiengeschichte als Geschichte Flüchtender siehe auch Cahn 2019</w:t>
      </w:r>
      <w:r w:rsidR="00DA282F" w:rsidRPr="0034749F">
        <w:rPr>
          <w:rFonts w:ascii="Garamond" w:hAnsi="Garamond"/>
          <w:color w:val="000000" w:themeColor="text1"/>
        </w:rPr>
        <w:t xml:space="preserve">, </w:t>
      </w:r>
      <w:r w:rsidRPr="0034749F">
        <w:rPr>
          <w:rFonts w:ascii="Garamond" w:hAnsi="Garamond"/>
          <w:color w:val="000000" w:themeColor="text1"/>
        </w:rPr>
        <w:t xml:space="preserve">wie Anm. </w:t>
      </w:r>
      <w:r w:rsidR="00BB6EDA" w:rsidRPr="0034749F">
        <w:rPr>
          <w:rFonts w:ascii="Garamond" w:hAnsi="Garamond"/>
          <w:color w:val="000000" w:themeColor="text1"/>
        </w:rPr>
        <w:t>1</w:t>
      </w:r>
      <w:r w:rsidRPr="0034749F">
        <w:rPr>
          <w:rFonts w:ascii="Garamond" w:hAnsi="Garamond"/>
          <w:color w:val="000000" w:themeColor="text1"/>
        </w:rPr>
        <w:t>, S. 115.</w:t>
      </w:r>
    </w:p>
  </w:endnote>
  <w:endnote w:id="15">
    <w:p w14:paraId="1220B056" w14:textId="77777777" w:rsidR="00942D81" w:rsidRPr="0034749F" w:rsidRDefault="00942D81" w:rsidP="00942D81">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Dazu auch Annette Hüsch, in: </w:t>
      </w:r>
      <w:r w:rsidRPr="0034749F">
        <w:rPr>
          <w:rFonts w:ascii="Garamond" w:hAnsi="Garamond"/>
          <w:i/>
          <w:color w:val="000000" w:themeColor="text1"/>
        </w:rPr>
        <w:t xml:space="preserve">Miriam Cahn. Auf Augenhöhe – at </w:t>
      </w:r>
      <w:proofErr w:type="spellStart"/>
      <w:r w:rsidRPr="0034749F">
        <w:rPr>
          <w:rFonts w:ascii="Garamond" w:hAnsi="Garamond"/>
          <w:i/>
          <w:color w:val="000000" w:themeColor="text1"/>
        </w:rPr>
        <w:t>eye</w:t>
      </w:r>
      <w:proofErr w:type="spellEnd"/>
      <w:r w:rsidRPr="0034749F">
        <w:rPr>
          <w:rFonts w:ascii="Garamond" w:hAnsi="Garamond"/>
          <w:i/>
          <w:color w:val="000000" w:themeColor="text1"/>
        </w:rPr>
        <w:t xml:space="preserve"> </w:t>
      </w:r>
      <w:proofErr w:type="spellStart"/>
      <w:r w:rsidRPr="0034749F">
        <w:rPr>
          <w:rFonts w:ascii="Garamond" w:hAnsi="Garamond"/>
          <w:i/>
          <w:color w:val="000000" w:themeColor="text1"/>
        </w:rPr>
        <w:t>level</w:t>
      </w:r>
      <w:proofErr w:type="spellEnd"/>
      <w:r w:rsidRPr="0034749F">
        <w:rPr>
          <w:rFonts w:ascii="Garamond" w:hAnsi="Garamond"/>
          <w:color w:val="000000" w:themeColor="text1"/>
        </w:rPr>
        <w:t xml:space="preserve">, </w:t>
      </w:r>
      <w:proofErr w:type="spellStart"/>
      <w:r w:rsidRPr="0034749F">
        <w:rPr>
          <w:rFonts w:ascii="Garamond" w:hAnsi="Garamond"/>
          <w:color w:val="000000" w:themeColor="text1"/>
        </w:rPr>
        <w:t>Ausst.Kat</w:t>
      </w:r>
      <w:proofErr w:type="spellEnd"/>
      <w:r w:rsidRPr="0034749F">
        <w:rPr>
          <w:rFonts w:ascii="Garamond" w:hAnsi="Garamond"/>
          <w:color w:val="000000" w:themeColor="text1"/>
        </w:rPr>
        <w:t>. Kunsthalle zu Kiel, 2016, S. 23.</w:t>
      </w:r>
    </w:p>
  </w:endnote>
  <w:endnote w:id="16">
    <w:p w14:paraId="0B19994E" w14:textId="77777777" w:rsidR="00942D81" w:rsidRPr="0034749F" w:rsidRDefault="00942D81" w:rsidP="00942D81">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Vgl. Sabine Hark und Paula-Irene Villa</w:t>
      </w:r>
      <w:r w:rsidR="00C47C98" w:rsidRPr="0034749F">
        <w:rPr>
          <w:rFonts w:ascii="Garamond" w:hAnsi="Garamond"/>
          <w:color w:val="000000" w:themeColor="text1"/>
        </w:rPr>
        <w:t>,</w:t>
      </w:r>
      <w:r w:rsidRPr="0034749F">
        <w:rPr>
          <w:rFonts w:ascii="Garamond" w:hAnsi="Garamond"/>
          <w:color w:val="000000" w:themeColor="text1"/>
        </w:rPr>
        <w:t xml:space="preserve"> </w:t>
      </w:r>
      <w:r w:rsidRPr="0034749F">
        <w:rPr>
          <w:rFonts w:ascii="Garamond" w:hAnsi="Garamond"/>
          <w:i/>
          <w:color w:val="000000" w:themeColor="text1"/>
        </w:rPr>
        <w:t>Unterscheiden und Herrschen. Ein Essay zu den ambivalenten Verflechtungen von Rassismus, Sexismus und Feminismus in der Gegenwart</w:t>
      </w:r>
      <w:r w:rsidRPr="0034749F">
        <w:rPr>
          <w:rFonts w:ascii="Garamond" w:hAnsi="Garamond"/>
          <w:color w:val="000000" w:themeColor="text1"/>
        </w:rPr>
        <w:t>, Bielefeld</w:t>
      </w:r>
      <w:r w:rsidR="00C47C98" w:rsidRPr="0034749F">
        <w:rPr>
          <w:rFonts w:ascii="Garamond" w:hAnsi="Garamond"/>
          <w:color w:val="000000" w:themeColor="text1"/>
        </w:rPr>
        <w:t xml:space="preserve"> </w:t>
      </w:r>
      <w:r w:rsidRPr="0034749F">
        <w:rPr>
          <w:rFonts w:ascii="Garamond" w:hAnsi="Garamond"/>
          <w:color w:val="000000" w:themeColor="text1"/>
        </w:rPr>
        <w:t xml:space="preserve"> 2017.</w:t>
      </w:r>
    </w:p>
  </w:endnote>
  <w:endnote w:id="17">
    <w:p w14:paraId="701AF271" w14:textId="77777777" w:rsidR="00942D81" w:rsidRPr="0034749F" w:rsidRDefault="00942D81" w:rsidP="00942D81">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Susan Sontag, </w:t>
      </w:r>
      <w:r w:rsidR="00DA282F" w:rsidRPr="0034749F">
        <w:rPr>
          <w:rFonts w:ascii="Garamond" w:hAnsi="Garamond"/>
          <w:color w:val="000000" w:themeColor="text1"/>
        </w:rPr>
        <w:t xml:space="preserve">wie Anm. 5, </w:t>
      </w:r>
      <w:r w:rsidRPr="0034749F">
        <w:rPr>
          <w:rFonts w:ascii="Garamond" w:hAnsi="Garamond"/>
          <w:color w:val="000000" w:themeColor="text1"/>
        </w:rPr>
        <w:t>S. 111.</w:t>
      </w:r>
    </w:p>
  </w:endnote>
  <w:endnote w:id="18">
    <w:p w14:paraId="54D3C03A" w14:textId="77777777" w:rsidR="00942D81" w:rsidRPr="0034749F" w:rsidRDefault="00942D81" w:rsidP="00942D81">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Miriam Cahn</w:t>
      </w:r>
      <w:r w:rsidR="00DA282F" w:rsidRPr="0034749F">
        <w:rPr>
          <w:rFonts w:ascii="Garamond" w:hAnsi="Garamond"/>
          <w:color w:val="000000" w:themeColor="text1"/>
        </w:rPr>
        <w:t>,</w:t>
      </w:r>
      <w:r w:rsidRPr="0034749F">
        <w:rPr>
          <w:rFonts w:ascii="Garamond" w:hAnsi="Garamond"/>
          <w:color w:val="000000" w:themeColor="text1"/>
        </w:rPr>
        <w:t xml:space="preserve"> </w:t>
      </w:r>
      <w:r w:rsidR="00DA282F" w:rsidRPr="0034749F">
        <w:rPr>
          <w:rFonts w:ascii="Garamond" w:hAnsi="Garamond"/>
          <w:color w:val="000000" w:themeColor="text1"/>
        </w:rPr>
        <w:t>„</w:t>
      </w:r>
      <w:r w:rsidRPr="0034749F">
        <w:rPr>
          <w:rFonts w:ascii="Garamond" w:hAnsi="Garamond"/>
          <w:color w:val="000000" w:themeColor="text1"/>
        </w:rPr>
        <w:t>B Bedrohung</w:t>
      </w:r>
      <w:r w:rsidR="00DA282F" w:rsidRPr="0034749F">
        <w:rPr>
          <w:rFonts w:ascii="Garamond" w:hAnsi="Garamond"/>
          <w:color w:val="000000" w:themeColor="text1"/>
        </w:rPr>
        <w:t>“</w:t>
      </w:r>
      <w:r w:rsidRPr="0034749F">
        <w:rPr>
          <w:rFonts w:ascii="Garamond" w:hAnsi="Garamond"/>
          <w:color w:val="000000" w:themeColor="text1"/>
        </w:rPr>
        <w:t xml:space="preserve">, in: Miriam Cahn 2014, </w:t>
      </w:r>
      <w:r w:rsidR="00DA282F" w:rsidRPr="0034749F">
        <w:rPr>
          <w:rFonts w:ascii="Garamond" w:hAnsi="Garamond"/>
          <w:color w:val="000000" w:themeColor="text1"/>
        </w:rPr>
        <w:t xml:space="preserve">wie Anm. 9, </w:t>
      </w:r>
      <w:r w:rsidRPr="0034749F">
        <w:rPr>
          <w:rFonts w:ascii="Garamond" w:hAnsi="Garamond"/>
          <w:color w:val="000000" w:themeColor="text1"/>
        </w:rPr>
        <w:t>S. 36.</w:t>
      </w:r>
    </w:p>
  </w:endnote>
  <w:endnote w:id="19">
    <w:p w14:paraId="5A824F8E" w14:textId="77777777" w:rsidR="00942D81" w:rsidRPr="0034749F" w:rsidRDefault="00942D81" w:rsidP="00942D81">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Miriam Cahn</w:t>
      </w:r>
      <w:r w:rsidR="00DA282F" w:rsidRPr="0034749F">
        <w:rPr>
          <w:rFonts w:ascii="Garamond" w:hAnsi="Garamond"/>
          <w:color w:val="000000" w:themeColor="text1"/>
        </w:rPr>
        <w:t>,</w:t>
      </w:r>
      <w:r w:rsidRPr="0034749F">
        <w:rPr>
          <w:rFonts w:ascii="Garamond" w:hAnsi="Garamond"/>
          <w:color w:val="000000" w:themeColor="text1"/>
        </w:rPr>
        <w:t xml:space="preserve"> </w:t>
      </w:r>
      <w:r w:rsidR="00DA282F" w:rsidRPr="0034749F">
        <w:rPr>
          <w:rFonts w:ascii="Garamond" w:hAnsi="Garamond"/>
          <w:color w:val="000000" w:themeColor="text1"/>
        </w:rPr>
        <w:t>„</w:t>
      </w:r>
      <w:r w:rsidRPr="0034749F">
        <w:rPr>
          <w:rFonts w:ascii="Garamond" w:hAnsi="Garamond"/>
          <w:color w:val="000000" w:themeColor="text1"/>
        </w:rPr>
        <w:t>Ausstellen</w:t>
      </w:r>
      <w:r w:rsidR="00DA282F" w:rsidRPr="0034749F">
        <w:rPr>
          <w:rFonts w:ascii="Garamond" w:hAnsi="Garamond"/>
          <w:color w:val="000000" w:themeColor="text1"/>
        </w:rPr>
        <w:t>“</w:t>
      </w:r>
      <w:r w:rsidRPr="0034749F">
        <w:rPr>
          <w:rFonts w:ascii="Garamond" w:hAnsi="Garamond"/>
          <w:color w:val="000000" w:themeColor="text1"/>
        </w:rPr>
        <w:t>, in: Miriam Cahn</w:t>
      </w:r>
      <w:r w:rsidR="00DA282F" w:rsidRPr="0034749F">
        <w:rPr>
          <w:rFonts w:ascii="Garamond" w:hAnsi="Garamond"/>
          <w:color w:val="000000" w:themeColor="text1"/>
        </w:rPr>
        <w:t xml:space="preserve"> </w:t>
      </w:r>
      <w:r w:rsidRPr="0034749F">
        <w:rPr>
          <w:rFonts w:ascii="Garamond" w:hAnsi="Garamond"/>
          <w:color w:val="000000" w:themeColor="text1"/>
        </w:rPr>
        <w:t xml:space="preserve">2016, </w:t>
      </w:r>
      <w:r w:rsidR="00DA282F" w:rsidRPr="0034749F">
        <w:rPr>
          <w:rFonts w:ascii="Garamond" w:hAnsi="Garamond"/>
          <w:color w:val="000000" w:themeColor="text1"/>
        </w:rPr>
        <w:t xml:space="preserve">wie Anm. 14, </w:t>
      </w:r>
      <w:r w:rsidRPr="0034749F">
        <w:rPr>
          <w:rFonts w:ascii="Garamond" w:hAnsi="Garamond"/>
          <w:color w:val="000000" w:themeColor="text1"/>
        </w:rPr>
        <w:t>S. 17.</w:t>
      </w:r>
    </w:p>
  </w:endnote>
  <w:endnote w:id="20">
    <w:p w14:paraId="5432D64C" w14:textId="77777777" w:rsidR="00942D81" w:rsidRPr="0034749F" w:rsidRDefault="00942D81" w:rsidP="00942D81">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Annette Hüsch</w:t>
      </w:r>
      <w:r w:rsidR="00DA282F" w:rsidRPr="0034749F">
        <w:rPr>
          <w:rFonts w:ascii="Garamond" w:hAnsi="Garamond"/>
          <w:color w:val="000000" w:themeColor="text1"/>
        </w:rPr>
        <w:t>, ebd.</w:t>
      </w:r>
      <w:r w:rsidRPr="0034749F">
        <w:rPr>
          <w:rFonts w:ascii="Garamond" w:hAnsi="Garamond"/>
          <w:color w:val="000000" w:themeColor="text1"/>
        </w:rPr>
        <w:t>, S. 66.</w:t>
      </w:r>
    </w:p>
  </w:endnote>
  <w:endnote w:id="21">
    <w:p w14:paraId="3D540809" w14:textId="77777777" w:rsidR="00942D81" w:rsidRPr="0034749F" w:rsidRDefault="00942D81" w:rsidP="00942D81">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w:t>
      </w:r>
      <w:r w:rsidR="0095621D" w:rsidRPr="0034749F">
        <w:rPr>
          <w:rFonts w:ascii="Garamond" w:hAnsi="Garamond"/>
          <w:color w:val="000000" w:themeColor="text1"/>
        </w:rPr>
        <w:t>Ebd.</w:t>
      </w:r>
      <w:r w:rsidRPr="0034749F">
        <w:rPr>
          <w:rFonts w:ascii="Garamond" w:hAnsi="Garamond"/>
          <w:color w:val="000000" w:themeColor="text1"/>
        </w:rPr>
        <w:t>, S. 66.</w:t>
      </w:r>
    </w:p>
  </w:endnote>
  <w:endnote w:id="22">
    <w:p w14:paraId="5BC526B9" w14:textId="77777777" w:rsidR="00942D81" w:rsidRPr="0034749F" w:rsidRDefault="00942D81" w:rsidP="00942D81">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George Didi-</w:t>
      </w:r>
      <w:proofErr w:type="spellStart"/>
      <w:r w:rsidRPr="0034749F">
        <w:rPr>
          <w:rFonts w:ascii="Garamond" w:hAnsi="Garamond"/>
          <w:color w:val="000000" w:themeColor="text1"/>
        </w:rPr>
        <w:t>Huberman</w:t>
      </w:r>
      <w:proofErr w:type="spellEnd"/>
      <w:r w:rsidR="0095621D" w:rsidRPr="0034749F">
        <w:rPr>
          <w:rFonts w:ascii="Garamond" w:hAnsi="Garamond"/>
          <w:color w:val="000000" w:themeColor="text1"/>
        </w:rPr>
        <w:t>,</w:t>
      </w:r>
      <w:r w:rsidRPr="0034749F">
        <w:rPr>
          <w:rFonts w:ascii="Garamond" w:hAnsi="Garamond"/>
          <w:color w:val="000000" w:themeColor="text1"/>
        </w:rPr>
        <w:t xml:space="preserve"> </w:t>
      </w:r>
      <w:r w:rsidRPr="0034749F">
        <w:rPr>
          <w:rFonts w:ascii="Garamond" w:hAnsi="Garamond"/>
          <w:i/>
          <w:color w:val="000000" w:themeColor="text1"/>
        </w:rPr>
        <w:t>Das Nachleben der Bilder. Kunstgeschichte und Phantomzeit nach Aby Warburg</w:t>
      </w:r>
      <w:r w:rsidRPr="0034749F">
        <w:rPr>
          <w:rFonts w:ascii="Garamond" w:hAnsi="Garamond"/>
          <w:color w:val="000000" w:themeColor="text1"/>
        </w:rPr>
        <w:t>, Berlin 2010, S. 357.</w:t>
      </w:r>
    </w:p>
  </w:endnote>
  <w:endnote w:id="23">
    <w:p w14:paraId="356B5ECD" w14:textId="77777777" w:rsidR="00942D81" w:rsidRPr="0034749F" w:rsidRDefault="00942D81" w:rsidP="00942D81">
      <w:pPr>
        <w:pStyle w:val="Endnotentext"/>
        <w:rPr>
          <w:rFonts w:ascii="Garamond" w:hAnsi="Garamond"/>
          <w:color w:val="000000" w:themeColor="text1"/>
        </w:rPr>
      </w:pPr>
      <w:r w:rsidRPr="0034749F">
        <w:rPr>
          <w:rStyle w:val="Endnotenzeichen"/>
          <w:rFonts w:ascii="Garamond" w:hAnsi="Garamond"/>
          <w:color w:val="000000" w:themeColor="text1"/>
        </w:rPr>
        <w:endnoteRef/>
      </w:r>
      <w:r w:rsidRPr="0034749F">
        <w:rPr>
          <w:rFonts w:ascii="Garamond" w:hAnsi="Garamond"/>
          <w:color w:val="000000" w:themeColor="text1"/>
        </w:rPr>
        <w:t xml:space="preserve"> </w:t>
      </w:r>
      <w:r w:rsidR="0095621D" w:rsidRPr="0034749F">
        <w:rPr>
          <w:rFonts w:ascii="Garamond" w:hAnsi="Garamond"/>
          <w:color w:val="000000" w:themeColor="text1"/>
        </w:rPr>
        <w:t xml:space="preserve">Julia </w:t>
      </w:r>
      <w:proofErr w:type="spellStart"/>
      <w:r w:rsidRPr="0034749F">
        <w:rPr>
          <w:rFonts w:ascii="Garamond" w:hAnsi="Garamond"/>
          <w:color w:val="000000" w:themeColor="text1"/>
        </w:rPr>
        <w:t>Kristeva</w:t>
      </w:r>
      <w:proofErr w:type="spellEnd"/>
      <w:r w:rsidR="0095621D" w:rsidRPr="0034749F">
        <w:rPr>
          <w:rFonts w:ascii="Garamond" w:hAnsi="Garamond"/>
          <w:color w:val="000000" w:themeColor="text1"/>
        </w:rPr>
        <w:t xml:space="preserve">, </w:t>
      </w:r>
      <w:r w:rsidRPr="0034749F">
        <w:rPr>
          <w:rFonts w:ascii="Garamond" w:hAnsi="Garamond"/>
          <w:color w:val="000000" w:themeColor="text1"/>
        </w:rPr>
        <w:t xml:space="preserve">wie Anm. </w:t>
      </w:r>
      <w:r w:rsidR="00BB6EDA" w:rsidRPr="0034749F">
        <w:rPr>
          <w:rFonts w:ascii="Garamond" w:hAnsi="Garamond"/>
          <w:color w:val="000000" w:themeColor="text1"/>
        </w:rPr>
        <w:t>11</w:t>
      </w:r>
      <w:r w:rsidRPr="0034749F">
        <w:rPr>
          <w:rFonts w:ascii="Garamond" w:hAnsi="Garamond"/>
          <w:color w:val="000000" w:themeColor="text1"/>
        </w:rPr>
        <w:t>, S. 51-53.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57E4F" w14:textId="572F1D7D" w:rsidR="00856CDF" w:rsidRPr="00856CDF" w:rsidRDefault="00856CDF">
    <w:pPr>
      <w:pStyle w:val="Fuzeile"/>
      <w:jc w:val="right"/>
      <w:rPr>
        <w:rFonts w:ascii="Garamond" w:hAnsi="Garamond"/>
        <w:sz w:val="20"/>
        <w:szCs w:val="20"/>
      </w:rPr>
    </w:pPr>
    <w:sdt>
      <w:sdtPr>
        <w:rPr>
          <w:rFonts w:ascii="Garamond" w:hAnsi="Garamond"/>
          <w:sz w:val="20"/>
          <w:szCs w:val="20"/>
        </w:rPr>
        <w:id w:val="-529729217"/>
        <w:docPartObj>
          <w:docPartGallery w:val="Page Numbers (Bottom of Page)"/>
          <w:docPartUnique/>
        </w:docPartObj>
      </w:sdtPr>
      <w:sdtContent>
        <w:r w:rsidRPr="00856CDF">
          <w:rPr>
            <w:rFonts w:ascii="Garamond" w:hAnsi="Garamond"/>
            <w:sz w:val="20"/>
            <w:szCs w:val="20"/>
          </w:rPr>
          <w:fldChar w:fldCharType="begin"/>
        </w:r>
        <w:r w:rsidRPr="00856CDF">
          <w:rPr>
            <w:rFonts w:ascii="Garamond" w:hAnsi="Garamond"/>
            <w:sz w:val="20"/>
            <w:szCs w:val="20"/>
          </w:rPr>
          <w:instrText>PAGE   \* MERGEFORMAT</w:instrText>
        </w:r>
        <w:r w:rsidRPr="00856CDF">
          <w:rPr>
            <w:rFonts w:ascii="Garamond" w:hAnsi="Garamond"/>
            <w:sz w:val="20"/>
            <w:szCs w:val="20"/>
          </w:rPr>
          <w:fldChar w:fldCharType="separate"/>
        </w:r>
        <w:r w:rsidR="009B7007">
          <w:rPr>
            <w:rFonts w:ascii="Garamond" w:hAnsi="Garamond"/>
            <w:noProof/>
            <w:sz w:val="20"/>
            <w:szCs w:val="20"/>
          </w:rPr>
          <w:t>4</w:t>
        </w:r>
        <w:r w:rsidRPr="00856CDF">
          <w:rPr>
            <w:rFonts w:ascii="Garamond" w:hAnsi="Garamond"/>
            <w:sz w:val="20"/>
            <w:szCs w:val="20"/>
          </w:rPr>
          <w:fldChar w:fldCharType="end"/>
        </w:r>
      </w:sdtContent>
    </w:sdt>
  </w:p>
  <w:p w14:paraId="48945F40" w14:textId="1220C71C" w:rsidR="00E73045" w:rsidRPr="00856CDF" w:rsidRDefault="00E73045" w:rsidP="00856CDF">
    <w:pPr>
      <w:pStyle w:val="Fuzeile"/>
      <w:jc w:val="right"/>
      <w:rPr>
        <w:rFonts w:ascii="Garamond" w:hAnsi="Garamon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77DE7" w14:textId="77777777" w:rsidR="004C60B9" w:rsidRDefault="004C60B9" w:rsidP="00DE0E32">
      <w:r>
        <w:separator/>
      </w:r>
    </w:p>
  </w:footnote>
  <w:footnote w:type="continuationSeparator" w:id="0">
    <w:p w14:paraId="595E0A27" w14:textId="77777777" w:rsidR="004C60B9" w:rsidRDefault="004C60B9" w:rsidP="00DE0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F3D"/>
    <w:rsid w:val="000025A5"/>
    <w:rsid w:val="00004D33"/>
    <w:rsid w:val="00007821"/>
    <w:rsid w:val="000378B5"/>
    <w:rsid w:val="00041552"/>
    <w:rsid w:val="00055CD9"/>
    <w:rsid w:val="00062122"/>
    <w:rsid w:val="000659AA"/>
    <w:rsid w:val="000D448A"/>
    <w:rsid w:val="001303AF"/>
    <w:rsid w:val="00173041"/>
    <w:rsid w:val="001C4418"/>
    <w:rsid w:val="001E0005"/>
    <w:rsid w:val="001E3F06"/>
    <w:rsid w:val="002030BB"/>
    <w:rsid w:val="002036DD"/>
    <w:rsid w:val="00213C94"/>
    <w:rsid w:val="00245355"/>
    <w:rsid w:val="0026490E"/>
    <w:rsid w:val="002652CF"/>
    <w:rsid w:val="002B6520"/>
    <w:rsid w:val="00321B48"/>
    <w:rsid w:val="003262F7"/>
    <w:rsid w:val="003368D6"/>
    <w:rsid w:val="0034749F"/>
    <w:rsid w:val="0037207F"/>
    <w:rsid w:val="003922E6"/>
    <w:rsid w:val="003934AC"/>
    <w:rsid w:val="003E685D"/>
    <w:rsid w:val="003E6D30"/>
    <w:rsid w:val="00424A7B"/>
    <w:rsid w:val="00457231"/>
    <w:rsid w:val="004A5835"/>
    <w:rsid w:val="004C172E"/>
    <w:rsid w:val="004C60B9"/>
    <w:rsid w:val="004E2E8F"/>
    <w:rsid w:val="005216ED"/>
    <w:rsid w:val="00526DEE"/>
    <w:rsid w:val="00533947"/>
    <w:rsid w:val="005416AA"/>
    <w:rsid w:val="00553888"/>
    <w:rsid w:val="00573E21"/>
    <w:rsid w:val="005A758F"/>
    <w:rsid w:val="005C15CC"/>
    <w:rsid w:val="005C2709"/>
    <w:rsid w:val="005D59D3"/>
    <w:rsid w:val="005E1039"/>
    <w:rsid w:val="0060058E"/>
    <w:rsid w:val="00600740"/>
    <w:rsid w:val="00610394"/>
    <w:rsid w:val="00650F3D"/>
    <w:rsid w:val="00657D86"/>
    <w:rsid w:val="006A7058"/>
    <w:rsid w:val="006B70ED"/>
    <w:rsid w:val="006E5D7C"/>
    <w:rsid w:val="00706BC7"/>
    <w:rsid w:val="007620CC"/>
    <w:rsid w:val="0078134D"/>
    <w:rsid w:val="007B6794"/>
    <w:rsid w:val="007C519E"/>
    <w:rsid w:val="007C7AEB"/>
    <w:rsid w:val="007D4C5F"/>
    <w:rsid w:val="00856CDF"/>
    <w:rsid w:val="0086503A"/>
    <w:rsid w:val="00875552"/>
    <w:rsid w:val="008769DB"/>
    <w:rsid w:val="0088368B"/>
    <w:rsid w:val="00883C00"/>
    <w:rsid w:val="008A1E83"/>
    <w:rsid w:val="008A57AF"/>
    <w:rsid w:val="008D20F0"/>
    <w:rsid w:val="008D5E4C"/>
    <w:rsid w:val="008F1F2F"/>
    <w:rsid w:val="00903D90"/>
    <w:rsid w:val="00942D81"/>
    <w:rsid w:val="0095621D"/>
    <w:rsid w:val="00961CFD"/>
    <w:rsid w:val="00992D9A"/>
    <w:rsid w:val="009A40D8"/>
    <w:rsid w:val="009B7007"/>
    <w:rsid w:val="009E544B"/>
    <w:rsid w:val="00A035DF"/>
    <w:rsid w:val="00A07458"/>
    <w:rsid w:val="00A336D4"/>
    <w:rsid w:val="00A626D7"/>
    <w:rsid w:val="00AC0D42"/>
    <w:rsid w:val="00AC20A6"/>
    <w:rsid w:val="00AC442D"/>
    <w:rsid w:val="00AE7770"/>
    <w:rsid w:val="00AF4BCA"/>
    <w:rsid w:val="00B114F2"/>
    <w:rsid w:val="00B20829"/>
    <w:rsid w:val="00BB6EDA"/>
    <w:rsid w:val="00C16943"/>
    <w:rsid w:val="00C3644B"/>
    <w:rsid w:val="00C47C98"/>
    <w:rsid w:val="00C55107"/>
    <w:rsid w:val="00C667AC"/>
    <w:rsid w:val="00C829C3"/>
    <w:rsid w:val="00C9689E"/>
    <w:rsid w:val="00CA559A"/>
    <w:rsid w:val="00CC57D6"/>
    <w:rsid w:val="00CC58DE"/>
    <w:rsid w:val="00CC7200"/>
    <w:rsid w:val="00CD053B"/>
    <w:rsid w:val="00CF0CEE"/>
    <w:rsid w:val="00D15554"/>
    <w:rsid w:val="00D41322"/>
    <w:rsid w:val="00D41C96"/>
    <w:rsid w:val="00D47146"/>
    <w:rsid w:val="00D52A5C"/>
    <w:rsid w:val="00D55926"/>
    <w:rsid w:val="00D65BC4"/>
    <w:rsid w:val="00D8064A"/>
    <w:rsid w:val="00D85E83"/>
    <w:rsid w:val="00DA282F"/>
    <w:rsid w:val="00DA53AA"/>
    <w:rsid w:val="00DA56DD"/>
    <w:rsid w:val="00DC5AEB"/>
    <w:rsid w:val="00DD5844"/>
    <w:rsid w:val="00DE0E32"/>
    <w:rsid w:val="00DE661A"/>
    <w:rsid w:val="00DF5B7E"/>
    <w:rsid w:val="00E0040A"/>
    <w:rsid w:val="00E10BE6"/>
    <w:rsid w:val="00E20C5F"/>
    <w:rsid w:val="00E544BB"/>
    <w:rsid w:val="00E70538"/>
    <w:rsid w:val="00E7283D"/>
    <w:rsid w:val="00E73045"/>
    <w:rsid w:val="00E95B27"/>
    <w:rsid w:val="00EA2844"/>
    <w:rsid w:val="00EB6964"/>
    <w:rsid w:val="00EB7B6A"/>
    <w:rsid w:val="00EC54F6"/>
    <w:rsid w:val="00EF270D"/>
    <w:rsid w:val="00EF3411"/>
    <w:rsid w:val="00F20FBC"/>
    <w:rsid w:val="00F21C9A"/>
    <w:rsid w:val="00F255D5"/>
    <w:rsid w:val="00F25B2E"/>
    <w:rsid w:val="00F44ADB"/>
    <w:rsid w:val="00F67599"/>
    <w:rsid w:val="00FA0D7D"/>
    <w:rsid w:val="00FB045B"/>
    <w:rsid w:val="00FB45B2"/>
    <w:rsid w:val="00FC16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8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C172E"/>
    <w:rPr>
      <w:color w:val="0000FF"/>
      <w:u w:val="single"/>
    </w:rPr>
  </w:style>
  <w:style w:type="paragraph" w:styleId="Funotentext">
    <w:name w:val="footnote text"/>
    <w:basedOn w:val="Standard"/>
    <w:link w:val="FunotentextZchn"/>
    <w:uiPriority w:val="99"/>
    <w:semiHidden/>
    <w:unhideWhenUsed/>
    <w:rsid w:val="00DE0E32"/>
    <w:rPr>
      <w:sz w:val="20"/>
      <w:szCs w:val="20"/>
    </w:rPr>
  </w:style>
  <w:style w:type="character" w:customStyle="1" w:styleId="FunotentextZchn">
    <w:name w:val="Fußnotentext Zchn"/>
    <w:basedOn w:val="Absatz-Standardschriftart"/>
    <w:link w:val="Funotentext"/>
    <w:uiPriority w:val="99"/>
    <w:semiHidden/>
    <w:rsid w:val="00DE0E32"/>
    <w:rPr>
      <w:sz w:val="20"/>
      <w:szCs w:val="20"/>
    </w:rPr>
  </w:style>
  <w:style w:type="character" w:styleId="Funotenzeichen">
    <w:name w:val="footnote reference"/>
    <w:basedOn w:val="Absatz-Standardschriftart"/>
    <w:uiPriority w:val="99"/>
    <w:semiHidden/>
    <w:unhideWhenUsed/>
    <w:rsid w:val="00DE0E32"/>
    <w:rPr>
      <w:vertAlign w:val="superscript"/>
    </w:rPr>
  </w:style>
  <w:style w:type="character" w:styleId="Fett">
    <w:name w:val="Strong"/>
    <w:basedOn w:val="Absatz-Standardschriftart"/>
    <w:uiPriority w:val="22"/>
    <w:qFormat/>
    <w:rsid w:val="00457231"/>
    <w:rPr>
      <w:b/>
      <w:bCs/>
    </w:rPr>
  </w:style>
  <w:style w:type="paragraph" w:styleId="StandardWeb">
    <w:name w:val="Normal (Web)"/>
    <w:basedOn w:val="Standard"/>
    <w:uiPriority w:val="99"/>
    <w:unhideWhenUsed/>
    <w:rsid w:val="000D448A"/>
    <w:pPr>
      <w:spacing w:before="100" w:beforeAutospacing="1" w:after="100" w:afterAutospacing="1"/>
    </w:pPr>
    <w:rPr>
      <w:rFonts w:ascii="Times New Roman" w:eastAsia="Times New Roman" w:hAnsi="Times New Roman" w:cs="Times New Roman"/>
      <w:lang w:eastAsia="de-DE"/>
    </w:rPr>
  </w:style>
  <w:style w:type="paragraph" w:styleId="Endnotentext">
    <w:name w:val="endnote text"/>
    <w:basedOn w:val="Standard"/>
    <w:link w:val="EndnotentextZchn"/>
    <w:uiPriority w:val="99"/>
    <w:semiHidden/>
    <w:unhideWhenUsed/>
    <w:rsid w:val="00942D81"/>
    <w:rPr>
      <w:sz w:val="20"/>
      <w:szCs w:val="20"/>
    </w:rPr>
  </w:style>
  <w:style w:type="character" w:customStyle="1" w:styleId="EndnotentextZchn">
    <w:name w:val="Endnotentext Zchn"/>
    <w:basedOn w:val="Absatz-Standardschriftart"/>
    <w:link w:val="Endnotentext"/>
    <w:uiPriority w:val="99"/>
    <w:semiHidden/>
    <w:rsid w:val="00942D81"/>
    <w:rPr>
      <w:sz w:val="20"/>
      <w:szCs w:val="20"/>
    </w:rPr>
  </w:style>
  <w:style w:type="character" w:styleId="Endnotenzeichen">
    <w:name w:val="endnote reference"/>
    <w:basedOn w:val="Absatz-Standardschriftart"/>
    <w:uiPriority w:val="99"/>
    <w:semiHidden/>
    <w:unhideWhenUsed/>
    <w:rsid w:val="00942D81"/>
    <w:rPr>
      <w:vertAlign w:val="superscript"/>
    </w:rPr>
  </w:style>
  <w:style w:type="paragraph" w:styleId="Sprechblasentext">
    <w:name w:val="Balloon Text"/>
    <w:basedOn w:val="Standard"/>
    <w:link w:val="SprechblasentextZchn"/>
    <w:uiPriority w:val="99"/>
    <w:semiHidden/>
    <w:unhideWhenUsed/>
    <w:rsid w:val="00AE77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7770"/>
    <w:rPr>
      <w:rFonts w:ascii="Tahoma" w:hAnsi="Tahoma" w:cs="Tahoma"/>
      <w:sz w:val="16"/>
      <w:szCs w:val="16"/>
    </w:rPr>
  </w:style>
  <w:style w:type="character" w:styleId="Kommentarzeichen">
    <w:name w:val="annotation reference"/>
    <w:basedOn w:val="Absatz-Standardschriftart"/>
    <w:uiPriority w:val="99"/>
    <w:semiHidden/>
    <w:unhideWhenUsed/>
    <w:rsid w:val="007620CC"/>
    <w:rPr>
      <w:sz w:val="16"/>
      <w:szCs w:val="16"/>
    </w:rPr>
  </w:style>
  <w:style w:type="paragraph" w:styleId="Kommentartext">
    <w:name w:val="annotation text"/>
    <w:basedOn w:val="Standard"/>
    <w:link w:val="KommentartextZchn"/>
    <w:uiPriority w:val="99"/>
    <w:semiHidden/>
    <w:unhideWhenUsed/>
    <w:rsid w:val="007620CC"/>
    <w:rPr>
      <w:sz w:val="20"/>
      <w:szCs w:val="20"/>
    </w:rPr>
  </w:style>
  <w:style w:type="character" w:customStyle="1" w:styleId="KommentartextZchn">
    <w:name w:val="Kommentartext Zchn"/>
    <w:basedOn w:val="Absatz-Standardschriftart"/>
    <w:link w:val="Kommentartext"/>
    <w:uiPriority w:val="99"/>
    <w:semiHidden/>
    <w:rsid w:val="007620CC"/>
    <w:rPr>
      <w:sz w:val="20"/>
      <w:szCs w:val="20"/>
    </w:rPr>
  </w:style>
  <w:style w:type="paragraph" w:styleId="Kommentarthema">
    <w:name w:val="annotation subject"/>
    <w:basedOn w:val="Kommentartext"/>
    <w:next w:val="Kommentartext"/>
    <w:link w:val="KommentarthemaZchn"/>
    <w:uiPriority w:val="99"/>
    <w:semiHidden/>
    <w:unhideWhenUsed/>
    <w:rsid w:val="007620CC"/>
    <w:rPr>
      <w:b/>
      <w:bCs/>
    </w:rPr>
  </w:style>
  <w:style w:type="character" w:customStyle="1" w:styleId="KommentarthemaZchn">
    <w:name w:val="Kommentarthema Zchn"/>
    <w:basedOn w:val="KommentartextZchn"/>
    <w:link w:val="Kommentarthema"/>
    <w:uiPriority w:val="99"/>
    <w:semiHidden/>
    <w:rsid w:val="007620CC"/>
    <w:rPr>
      <w:b/>
      <w:bCs/>
      <w:sz w:val="20"/>
      <w:szCs w:val="20"/>
    </w:rPr>
  </w:style>
  <w:style w:type="character" w:customStyle="1" w:styleId="NichtaufgelsteErwhnung1">
    <w:name w:val="Nicht aufgelöste Erwähnung1"/>
    <w:basedOn w:val="Absatz-Standardschriftart"/>
    <w:uiPriority w:val="99"/>
    <w:semiHidden/>
    <w:unhideWhenUsed/>
    <w:rsid w:val="003262F7"/>
    <w:rPr>
      <w:color w:val="605E5C"/>
      <w:shd w:val="clear" w:color="auto" w:fill="E1DFDD"/>
    </w:rPr>
  </w:style>
  <w:style w:type="character" w:customStyle="1" w:styleId="apple-converted-space">
    <w:name w:val="apple-converted-space"/>
    <w:basedOn w:val="Absatz-Standardschriftart"/>
    <w:rsid w:val="00961CFD"/>
  </w:style>
  <w:style w:type="paragraph" w:styleId="Kopfzeile">
    <w:name w:val="header"/>
    <w:basedOn w:val="Standard"/>
    <w:link w:val="KopfzeileZchn"/>
    <w:uiPriority w:val="99"/>
    <w:unhideWhenUsed/>
    <w:rsid w:val="00E73045"/>
    <w:pPr>
      <w:tabs>
        <w:tab w:val="center" w:pos="4536"/>
        <w:tab w:val="right" w:pos="9072"/>
      </w:tabs>
    </w:pPr>
  </w:style>
  <w:style w:type="character" w:customStyle="1" w:styleId="KopfzeileZchn">
    <w:name w:val="Kopfzeile Zchn"/>
    <w:basedOn w:val="Absatz-Standardschriftart"/>
    <w:link w:val="Kopfzeile"/>
    <w:uiPriority w:val="99"/>
    <w:rsid w:val="00E73045"/>
  </w:style>
  <w:style w:type="paragraph" w:styleId="Fuzeile">
    <w:name w:val="footer"/>
    <w:basedOn w:val="Standard"/>
    <w:link w:val="FuzeileZchn"/>
    <w:uiPriority w:val="99"/>
    <w:unhideWhenUsed/>
    <w:rsid w:val="00E73045"/>
    <w:pPr>
      <w:tabs>
        <w:tab w:val="center" w:pos="4536"/>
        <w:tab w:val="right" w:pos="9072"/>
      </w:tabs>
    </w:pPr>
  </w:style>
  <w:style w:type="character" w:customStyle="1" w:styleId="FuzeileZchn">
    <w:name w:val="Fußzeile Zchn"/>
    <w:basedOn w:val="Absatz-Standardschriftart"/>
    <w:link w:val="Fuzeile"/>
    <w:uiPriority w:val="99"/>
    <w:rsid w:val="00E730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C172E"/>
    <w:rPr>
      <w:color w:val="0000FF"/>
      <w:u w:val="single"/>
    </w:rPr>
  </w:style>
  <w:style w:type="paragraph" w:styleId="Funotentext">
    <w:name w:val="footnote text"/>
    <w:basedOn w:val="Standard"/>
    <w:link w:val="FunotentextZchn"/>
    <w:uiPriority w:val="99"/>
    <w:semiHidden/>
    <w:unhideWhenUsed/>
    <w:rsid w:val="00DE0E32"/>
    <w:rPr>
      <w:sz w:val="20"/>
      <w:szCs w:val="20"/>
    </w:rPr>
  </w:style>
  <w:style w:type="character" w:customStyle="1" w:styleId="FunotentextZchn">
    <w:name w:val="Fußnotentext Zchn"/>
    <w:basedOn w:val="Absatz-Standardschriftart"/>
    <w:link w:val="Funotentext"/>
    <w:uiPriority w:val="99"/>
    <w:semiHidden/>
    <w:rsid w:val="00DE0E32"/>
    <w:rPr>
      <w:sz w:val="20"/>
      <w:szCs w:val="20"/>
    </w:rPr>
  </w:style>
  <w:style w:type="character" w:styleId="Funotenzeichen">
    <w:name w:val="footnote reference"/>
    <w:basedOn w:val="Absatz-Standardschriftart"/>
    <w:uiPriority w:val="99"/>
    <w:semiHidden/>
    <w:unhideWhenUsed/>
    <w:rsid w:val="00DE0E32"/>
    <w:rPr>
      <w:vertAlign w:val="superscript"/>
    </w:rPr>
  </w:style>
  <w:style w:type="character" w:styleId="Fett">
    <w:name w:val="Strong"/>
    <w:basedOn w:val="Absatz-Standardschriftart"/>
    <w:uiPriority w:val="22"/>
    <w:qFormat/>
    <w:rsid w:val="00457231"/>
    <w:rPr>
      <w:b/>
      <w:bCs/>
    </w:rPr>
  </w:style>
  <w:style w:type="paragraph" w:styleId="StandardWeb">
    <w:name w:val="Normal (Web)"/>
    <w:basedOn w:val="Standard"/>
    <w:uiPriority w:val="99"/>
    <w:unhideWhenUsed/>
    <w:rsid w:val="000D448A"/>
    <w:pPr>
      <w:spacing w:before="100" w:beforeAutospacing="1" w:after="100" w:afterAutospacing="1"/>
    </w:pPr>
    <w:rPr>
      <w:rFonts w:ascii="Times New Roman" w:eastAsia="Times New Roman" w:hAnsi="Times New Roman" w:cs="Times New Roman"/>
      <w:lang w:eastAsia="de-DE"/>
    </w:rPr>
  </w:style>
  <w:style w:type="paragraph" w:styleId="Endnotentext">
    <w:name w:val="endnote text"/>
    <w:basedOn w:val="Standard"/>
    <w:link w:val="EndnotentextZchn"/>
    <w:uiPriority w:val="99"/>
    <w:semiHidden/>
    <w:unhideWhenUsed/>
    <w:rsid w:val="00942D81"/>
    <w:rPr>
      <w:sz w:val="20"/>
      <w:szCs w:val="20"/>
    </w:rPr>
  </w:style>
  <w:style w:type="character" w:customStyle="1" w:styleId="EndnotentextZchn">
    <w:name w:val="Endnotentext Zchn"/>
    <w:basedOn w:val="Absatz-Standardschriftart"/>
    <w:link w:val="Endnotentext"/>
    <w:uiPriority w:val="99"/>
    <w:semiHidden/>
    <w:rsid w:val="00942D81"/>
    <w:rPr>
      <w:sz w:val="20"/>
      <w:szCs w:val="20"/>
    </w:rPr>
  </w:style>
  <w:style w:type="character" w:styleId="Endnotenzeichen">
    <w:name w:val="endnote reference"/>
    <w:basedOn w:val="Absatz-Standardschriftart"/>
    <w:uiPriority w:val="99"/>
    <w:semiHidden/>
    <w:unhideWhenUsed/>
    <w:rsid w:val="00942D81"/>
    <w:rPr>
      <w:vertAlign w:val="superscript"/>
    </w:rPr>
  </w:style>
  <w:style w:type="paragraph" w:styleId="Sprechblasentext">
    <w:name w:val="Balloon Text"/>
    <w:basedOn w:val="Standard"/>
    <w:link w:val="SprechblasentextZchn"/>
    <w:uiPriority w:val="99"/>
    <w:semiHidden/>
    <w:unhideWhenUsed/>
    <w:rsid w:val="00AE777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7770"/>
    <w:rPr>
      <w:rFonts w:ascii="Tahoma" w:hAnsi="Tahoma" w:cs="Tahoma"/>
      <w:sz w:val="16"/>
      <w:szCs w:val="16"/>
    </w:rPr>
  </w:style>
  <w:style w:type="character" w:styleId="Kommentarzeichen">
    <w:name w:val="annotation reference"/>
    <w:basedOn w:val="Absatz-Standardschriftart"/>
    <w:uiPriority w:val="99"/>
    <w:semiHidden/>
    <w:unhideWhenUsed/>
    <w:rsid w:val="007620CC"/>
    <w:rPr>
      <w:sz w:val="16"/>
      <w:szCs w:val="16"/>
    </w:rPr>
  </w:style>
  <w:style w:type="paragraph" w:styleId="Kommentartext">
    <w:name w:val="annotation text"/>
    <w:basedOn w:val="Standard"/>
    <w:link w:val="KommentartextZchn"/>
    <w:uiPriority w:val="99"/>
    <w:semiHidden/>
    <w:unhideWhenUsed/>
    <w:rsid w:val="007620CC"/>
    <w:rPr>
      <w:sz w:val="20"/>
      <w:szCs w:val="20"/>
    </w:rPr>
  </w:style>
  <w:style w:type="character" w:customStyle="1" w:styleId="KommentartextZchn">
    <w:name w:val="Kommentartext Zchn"/>
    <w:basedOn w:val="Absatz-Standardschriftart"/>
    <w:link w:val="Kommentartext"/>
    <w:uiPriority w:val="99"/>
    <w:semiHidden/>
    <w:rsid w:val="007620CC"/>
    <w:rPr>
      <w:sz w:val="20"/>
      <w:szCs w:val="20"/>
    </w:rPr>
  </w:style>
  <w:style w:type="paragraph" w:styleId="Kommentarthema">
    <w:name w:val="annotation subject"/>
    <w:basedOn w:val="Kommentartext"/>
    <w:next w:val="Kommentartext"/>
    <w:link w:val="KommentarthemaZchn"/>
    <w:uiPriority w:val="99"/>
    <w:semiHidden/>
    <w:unhideWhenUsed/>
    <w:rsid w:val="007620CC"/>
    <w:rPr>
      <w:b/>
      <w:bCs/>
    </w:rPr>
  </w:style>
  <w:style w:type="character" w:customStyle="1" w:styleId="KommentarthemaZchn">
    <w:name w:val="Kommentarthema Zchn"/>
    <w:basedOn w:val="KommentartextZchn"/>
    <w:link w:val="Kommentarthema"/>
    <w:uiPriority w:val="99"/>
    <w:semiHidden/>
    <w:rsid w:val="007620CC"/>
    <w:rPr>
      <w:b/>
      <w:bCs/>
      <w:sz w:val="20"/>
      <w:szCs w:val="20"/>
    </w:rPr>
  </w:style>
  <w:style w:type="character" w:customStyle="1" w:styleId="NichtaufgelsteErwhnung1">
    <w:name w:val="Nicht aufgelöste Erwähnung1"/>
    <w:basedOn w:val="Absatz-Standardschriftart"/>
    <w:uiPriority w:val="99"/>
    <w:semiHidden/>
    <w:unhideWhenUsed/>
    <w:rsid w:val="003262F7"/>
    <w:rPr>
      <w:color w:val="605E5C"/>
      <w:shd w:val="clear" w:color="auto" w:fill="E1DFDD"/>
    </w:rPr>
  </w:style>
  <w:style w:type="character" w:customStyle="1" w:styleId="apple-converted-space">
    <w:name w:val="apple-converted-space"/>
    <w:basedOn w:val="Absatz-Standardschriftart"/>
    <w:rsid w:val="00961CFD"/>
  </w:style>
  <w:style w:type="paragraph" w:styleId="Kopfzeile">
    <w:name w:val="header"/>
    <w:basedOn w:val="Standard"/>
    <w:link w:val="KopfzeileZchn"/>
    <w:uiPriority w:val="99"/>
    <w:unhideWhenUsed/>
    <w:rsid w:val="00E73045"/>
    <w:pPr>
      <w:tabs>
        <w:tab w:val="center" w:pos="4536"/>
        <w:tab w:val="right" w:pos="9072"/>
      </w:tabs>
    </w:pPr>
  </w:style>
  <w:style w:type="character" w:customStyle="1" w:styleId="KopfzeileZchn">
    <w:name w:val="Kopfzeile Zchn"/>
    <w:basedOn w:val="Absatz-Standardschriftart"/>
    <w:link w:val="Kopfzeile"/>
    <w:uiPriority w:val="99"/>
    <w:rsid w:val="00E73045"/>
  </w:style>
  <w:style w:type="paragraph" w:styleId="Fuzeile">
    <w:name w:val="footer"/>
    <w:basedOn w:val="Standard"/>
    <w:link w:val="FuzeileZchn"/>
    <w:uiPriority w:val="99"/>
    <w:unhideWhenUsed/>
    <w:rsid w:val="00E73045"/>
    <w:pPr>
      <w:tabs>
        <w:tab w:val="center" w:pos="4536"/>
        <w:tab w:val="right" w:pos="9072"/>
      </w:tabs>
    </w:pPr>
  </w:style>
  <w:style w:type="character" w:customStyle="1" w:styleId="FuzeileZchn">
    <w:name w:val="Fußzeile Zchn"/>
    <w:basedOn w:val="Absatz-Standardschriftart"/>
    <w:link w:val="Fuzeile"/>
    <w:uiPriority w:val="99"/>
    <w:rsid w:val="00E7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12915">
      <w:bodyDiv w:val="1"/>
      <w:marLeft w:val="0"/>
      <w:marRight w:val="0"/>
      <w:marTop w:val="0"/>
      <w:marBottom w:val="0"/>
      <w:divBdr>
        <w:top w:val="none" w:sz="0" w:space="0" w:color="auto"/>
        <w:left w:val="none" w:sz="0" w:space="0" w:color="auto"/>
        <w:bottom w:val="none" w:sz="0" w:space="0" w:color="auto"/>
        <w:right w:val="none" w:sz="0" w:space="0" w:color="auto"/>
      </w:divBdr>
      <w:divsChild>
        <w:div w:id="226034869">
          <w:marLeft w:val="0"/>
          <w:marRight w:val="0"/>
          <w:marTop w:val="0"/>
          <w:marBottom w:val="0"/>
          <w:divBdr>
            <w:top w:val="none" w:sz="0" w:space="0" w:color="auto"/>
            <w:left w:val="none" w:sz="0" w:space="0" w:color="auto"/>
            <w:bottom w:val="none" w:sz="0" w:space="0" w:color="auto"/>
            <w:right w:val="none" w:sz="0" w:space="0" w:color="auto"/>
          </w:divBdr>
        </w:div>
        <w:div w:id="767042389">
          <w:marLeft w:val="0"/>
          <w:marRight w:val="0"/>
          <w:marTop w:val="0"/>
          <w:marBottom w:val="0"/>
          <w:divBdr>
            <w:top w:val="none" w:sz="0" w:space="0" w:color="auto"/>
            <w:left w:val="none" w:sz="0" w:space="0" w:color="auto"/>
            <w:bottom w:val="none" w:sz="0" w:space="0" w:color="auto"/>
            <w:right w:val="none" w:sz="0" w:space="0" w:color="auto"/>
          </w:divBdr>
        </w:div>
      </w:divsChild>
    </w:div>
    <w:div w:id="773864809">
      <w:bodyDiv w:val="1"/>
      <w:marLeft w:val="0"/>
      <w:marRight w:val="0"/>
      <w:marTop w:val="0"/>
      <w:marBottom w:val="0"/>
      <w:divBdr>
        <w:top w:val="none" w:sz="0" w:space="0" w:color="auto"/>
        <w:left w:val="none" w:sz="0" w:space="0" w:color="auto"/>
        <w:bottom w:val="none" w:sz="0" w:space="0" w:color="auto"/>
        <w:right w:val="none" w:sz="0" w:space="0" w:color="auto"/>
      </w:divBdr>
    </w:div>
    <w:div w:id="921374710">
      <w:bodyDiv w:val="1"/>
      <w:marLeft w:val="0"/>
      <w:marRight w:val="0"/>
      <w:marTop w:val="0"/>
      <w:marBottom w:val="0"/>
      <w:divBdr>
        <w:top w:val="none" w:sz="0" w:space="0" w:color="auto"/>
        <w:left w:val="none" w:sz="0" w:space="0" w:color="auto"/>
        <w:bottom w:val="none" w:sz="0" w:space="0" w:color="auto"/>
        <w:right w:val="none" w:sz="0" w:space="0" w:color="auto"/>
      </w:divBdr>
      <w:divsChild>
        <w:div w:id="854153989">
          <w:marLeft w:val="0"/>
          <w:marRight w:val="0"/>
          <w:marTop w:val="0"/>
          <w:marBottom w:val="0"/>
          <w:divBdr>
            <w:top w:val="none" w:sz="0" w:space="0" w:color="auto"/>
            <w:left w:val="none" w:sz="0" w:space="0" w:color="auto"/>
            <w:bottom w:val="none" w:sz="0" w:space="0" w:color="auto"/>
            <w:right w:val="none" w:sz="0" w:space="0" w:color="auto"/>
          </w:divBdr>
        </w:div>
        <w:div w:id="1785537900">
          <w:marLeft w:val="0"/>
          <w:marRight w:val="0"/>
          <w:marTop w:val="0"/>
          <w:marBottom w:val="0"/>
          <w:divBdr>
            <w:top w:val="none" w:sz="0" w:space="0" w:color="auto"/>
            <w:left w:val="none" w:sz="0" w:space="0" w:color="auto"/>
            <w:bottom w:val="none" w:sz="0" w:space="0" w:color="auto"/>
            <w:right w:val="none" w:sz="0" w:space="0" w:color="auto"/>
          </w:divBdr>
        </w:div>
      </w:divsChild>
    </w:div>
    <w:div w:id="946235068">
      <w:bodyDiv w:val="1"/>
      <w:marLeft w:val="0"/>
      <w:marRight w:val="0"/>
      <w:marTop w:val="0"/>
      <w:marBottom w:val="0"/>
      <w:divBdr>
        <w:top w:val="none" w:sz="0" w:space="0" w:color="auto"/>
        <w:left w:val="none" w:sz="0" w:space="0" w:color="auto"/>
        <w:bottom w:val="none" w:sz="0" w:space="0" w:color="auto"/>
        <w:right w:val="none" w:sz="0" w:space="0" w:color="auto"/>
      </w:divBdr>
      <w:divsChild>
        <w:div w:id="1802961585">
          <w:marLeft w:val="0"/>
          <w:marRight w:val="0"/>
          <w:marTop w:val="0"/>
          <w:marBottom w:val="0"/>
          <w:divBdr>
            <w:top w:val="none" w:sz="0" w:space="0" w:color="auto"/>
            <w:left w:val="none" w:sz="0" w:space="0" w:color="auto"/>
            <w:bottom w:val="none" w:sz="0" w:space="0" w:color="auto"/>
            <w:right w:val="none" w:sz="0" w:space="0" w:color="auto"/>
          </w:divBdr>
          <w:divsChild>
            <w:div w:id="1299068588">
              <w:marLeft w:val="0"/>
              <w:marRight w:val="0"/>
              <w:marTop w:val="0"/>
              <w:marBottom w:val="0"/>
              <w:divBdr>
                <w:top w:val="none" w:sz="0" w:space="0" w:color="auto"/>
                <w:left w:val="none" w:sz="0" w:space="0" w:color="auto"/>
                <w:bottom w:val="none" w:sz="0" w:space="0" w:color="auto"/>
                <w:right w:val="none" w:sz="0" w:space="0" w:color="auto"/>
              </w:divBdr>
              <w:divsChild>
                <w:div w:id="10624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4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68BAE-8AE7-4977-AD5A-AB7D28B7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453A3405.dotm</Template>
  <TotalTime>0</TotalTime>
  <Pages>11</Pages>
  <Words>2924</Words>
  <Characters>18422</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VKB</Company>
  <LinksUpToDate>false</LinksUpToDate>
  <CharactersWithSpaces>21304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Burcu Dogramaci</dc:creator>
  <cp:lastModifiedBy>Laura Heinzle</cp:lastModifiedBy>
  <cp:revision>3</cp:revision>
  <cp:lastPrinted>2019-04-02T08:25:00Z</cp:lastPrinted>
  <dcterms:created xsi:type="dcterms:W3CDTF">2019-04-05T06:58:00Z</dcterms:created>
  <dcterms:modified xsi:type="dcterms:W3CDTF">2019-04-05T07:17:00Z</dcterms:modified>
</cp:coreProperties>
</file>